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D518D">
      <w:pPr>
        <w:pStyle w:val="4"/>
        <w:spacing w:before="75" w:beforeAutospacing="0" w:after="75" w:afterAutospacing="0" w:line="360" w:lineRule="auto"/>
        <w:jc w:val="center"/>
        <w:rPr>
          <w:rStyle w:val="8"/>
          <w:rFonts w:ascii="Arial" w:hAnsi="Arial" w:cs="Arial"/>
          <w:color w:val="000000"/>
          <w:sz w:val="30"/>
          <w:szCs w:val="30"/>
        </w:rPr>
      </w:pPr>
      <w:r>
        <w:rPr>
          <w:rStyle w:val="8"/>
          <w:rFonts w:hint="eastAsia" w:ascii="Arial" w:hAnsi="Arial" w:cs="Arial"/>
          <w:color w:val="000000"/>
          <w:sz w:val="30"/>
          <w:szCs w:val="30"/>
        </w:rPr>
        <w:t>中通客车</w:t>
      </w:r>
      <w:r>
        <w:rPr>
          <w:rStyle w:val="8"/>
          <w:rFonts w:hint="eastAsia" w:ascii="Arial" w:hAnsi="Arial" w:cs="Arial"/>
          <w:color w:val="000000"/>
          <w:sz w:val="30"/>
          <w:szCs w:val="30"/>
          <w:lang w:val="en-US" w:eastAsia="zh-CN"/>
        </w:rPr>
        <w:t>办公楼室外观光梯维保</w:t>
      </w:r>
      <w:r>
        <w:rPr>
          <w:rStyle w:val="8"/>
          <w:rFonts w:hint="eastAsia" w:ascii="Arial" w:hAnsi="Arial" w:cs="Arial"/>
          <w:color w:val="000000"/>
          <w:sz w:val="30"/>
          <w:szCs w:val="30"/>
        </w:rPr>
        <w:t>项目招标公告</w:t>
      </w:r>
    </w:p>
    <w:p w14:paraId="6E55E8CA">
      <w:pPr>
        <w:pStyle w:val="4"/>
        <w:spacing w:before="75" w:beforeAutospacing="0" w:after="75" w:afterAutospacing="0" w:line="360" w:lineRule="auto"/>
        <w:rPr>
          <w:rStyle w:val="8"/>
          <w:sz w:val="28"/>
          <w:szCs w:val="28"/>
        </w:rPr>
      </w:pPr>
      <w:r>
        <w:rPr>
          <w:rStyle w:val="8"/>
          <w:rFonts w:hint="eastAsia"/>
        </w:rPr>
        <w:t>一、招标项目：</w:t>
      </w:r>
      <w:r>
        <w:rPr>
          <w:rStyle w:val="8"/>
          <w:rFonts w:hint="eastAsia" w:ascii="Times New Roman" w:hAnsi="Times New Roman" w:cs="Times New Roman"/>
          <w:b/>
          <w:bCs/>
          <w:sz w:val="28"/>
          <w:szCs w:val="28"/>
        </w:rPr>
        <w:t>中通客车</w:t>
      </w:r>
      <w:r>
        <w:rPr>
          <w:rStyle w:val="8"/>
          <w:rFonts w:hint="eastAsia" w:ascii="Times New Roman" w:hAnsi="Times New Roman" w:cs="Times New Roman"/>
          <w:b/>
          <w:bCs/>
          <w:sz w:val="28"/>
          <w:szCs w:val="28"/>
          <w:lang w:val="en-US" w:eastAsia="zh-CN"/>
        </w:rPr>
        <w:t>办公楼室外观光梯维保</w:t>
      </w:r>
      <w:r>
        <w:rPr>
          <w:rStyle w:val="8"/>
          <w:rFonts w:hint="eastAsia" w:ascii="Times New Roman" w:hAnsi="Times New Roman" w:cs="Times New Roman"/>
          <w:b/>
          <w:bCs/>
          <w:sz w:val="28"/>
          <w:szCs w:val="28"/>
        </w:rPr>
        <w:t>项目</w:t>
      </w:r>
    </w:p>
    <w:p w14:paraId="0DEB0ACB">
      <w:pPr>
        <w:pStyle w:val="4"/>
        <w:spacing w:before="75" w:beforeAutospacing="0" w:after="75" w:afterAutospacing="0" w:line="360" w:lineRule="auto"/>
        <w:rPr>
          <w:rStyle w:val="8"/>
          <w:rFonts w:hint="eastAsia" w:ascii="Arial" w:hAnsi="Arial" w:cs="Arial"/>
          <w:color w:val="000000"/>
          <w:lang w:val="en-US" w:eastAsia="zh-CN"/>
        </w:rPr>
      </w:pPr>
      <w:r>
        <w:rPr>
          <w:rStyle w:val="8"/>
          <w:rFonts w:hint="eastAsia" w:ascii="Arial" w:hAnsi="Arial" w:cs="Arial"/>
          <w:color w:val="000000"/>
        </w:rPr>
        <w:t>二、招标项目内容</w:t>
      </w:r>
      <w:r>
        <w:rPr>
          <w:rStyle w:val="8"/>
          <w:rFonts w:hint="eastAsia" w:ascii="Arial" w:hAnsi="Arial" w:cs="Arial"/>
          <w:color w:val="000000"/>
          <w:lang w:val="en-US" w:eastAsia="zh-CN"/>
        </w:rPr>
        <w:t>报价清单及技术服务要求</w:t>
      </w:r>
    </w:p>
    <w:tbl>
      <w:tblPr>
        <w:tblStyle w:val="5"/>
        <w:tblW w:w="102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00"/>
        <w:gridCol w:w="870"/>
        <w:gridCol w:w="1080"/>
        <w:gridCol w:w="1770"/>
        <w:gridCol w:w="1710"/>
        <w:gridCol w:w="2202"/>
      </w:tblGrid>
      <w:tr w14:paraId="1F1C5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2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8D5C4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中通客车办公楼室外观光梯25-26年度维保项目报价清单</w:t>
            </w:r>
          </w:p>
        </w:tc>
      </w:tr>
      <w:tr w14:paraId="2D50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72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F2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B7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354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单价（元</w:t>
            </w:r>
            <w:r>
              <w:rPr>
                <w:rFonts w:ascii="微软雅黑" w:hAnsi="微软雅黑" w:eastAsia="微软雅黑" w:cs="微软雅黑"/>
                <w:b/>
                <w:bCs/>
                <w:i w:val="0"/>
                <w:iCs w:val="0"/>
                <w:color w:val="000000"/>
                <w:kern w:val="0"/>
                <w:sz w:val="22"/>
                <w:szCs w:val="22"/>
                <w:u w:val="none"/>
                <w:lang w:val="en-US" w:eastAsia="zh-CN" w:bidi="ar"/>
              </w:rPr>
              <w:t>/</w:t>
            </w:r>
            <w:r>
              <w:rPr>
                <w:rFonts w:hint="eastAsia" w:ascii="仿宋" w:hAnsi="仿宋" w:eastAsia="仿宋" w:cs="仿宋"/>
                <w:b/>
                <w:bCs/>
                <w:i w:val="0"/>
                <w:iCs w:val="0"/>
                <w:color w:val="000000"/>
                <w:kern w:val="0"/>
                <w:sz w:val="22"/>
                <w:szCs w:val="22"/>
                <w:u w:val="none"/>
                <w:lang w:val="en-US" w:eastAsia="zh-CN" w:bidi="ar"/>
              </w:rPr>
              <w:t>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0F3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合计（元</w:t>
            </w:r>
            <w:r>
              <w:rPr>
                <w:rFonts w:ascii="微软雅黑" w:hAnsi="微软雅黑" w:eastAsia="微软雅黑" w:cs="微软雅黑"/>
                <w:b/>
                <w:bCs/>
                <w:i w:val="0"/>
                <w:iCs w:val="0"/>
                <w:color w:val="000000"/>
                <w:kern w:val="0"/>
                <w:sz w:val="22"/>
                <w:szCs w:val="22"/>
                <w:u w:val="none"/>
                <w:lang w:val="en-US" w:eastAsia="zh-CN" w:bidi="ar"/>
              </w:rPr>
              <w:t>/</w:t>
            </w:r>
            <w:r>
              <w:rPr>
                <w:rFonts w:hint="eastAsia" w:ascii="仿宋" w:hAnsi="仿宋" w:eastAsia="仿宋" w:cs="仿宋"/>
                <w:b/>
                <w:bCs/>
                <w:i w:val="0"/>
                <w:iCs w:val="0"/>
                <w:color w:val="000000"/>
                <w:kern w:val="0"/>
                <w:sz w:val="22"/>
                <w:szCs w:val="22"/>
                <w:u w:val="none"/>
                <w:lang w:val="en-US" w:eastAsia="zh-CN" w:bidi="ar"/>
              </w:rPr>
              <w:t>年）</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F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F44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CB30">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办公楼室外观光梯</w:t>
            </w:r>
            <w:r>
              <w:rPr>
                <w:rFonts w:hint="eastAsia" w:ascii="仿宋" w:hAnsi="仿宋" w:eastAsia="仿宋" w:cs="仿宋"/>
                <w:i w:val="0"/>
                <w:iCs w:val="0"/>
                <w:color w:val="000000"/>
                <w:kern w:val="0"/>
                <w:sz w:val="22"/>
                <w:szCs w:val="22"/>
                <w:u w:val="none"/>
                <w:lang w:val="en-US" w:eastAsia="zh-CN" w:bidi="ar"/>
              </w:rPr>
              <w:t>25-26</w:t>
            </w:r>
            <w:r>
              <w:rPr>
                <w:rFonts w:hint="eastAsia" w:ascii="宋体" w:hAnsi="宋体" w:eastAsia="宋体" w:cs="宋体"/>
                <w:i w:val="0"/>
                <w:iCs w:val="0"/>
                <w:color w:val="000000"/>
                <w:kern w:val="0"/>
                <w:sz w:val="22"/>
                <w:szCs w:val="22"/>
                <w:u w:val="none"/>
                <w:lang w:val="en-US" w:eastAsia="zh-CN" w:bidi="ar"/>
              </w:rPr>
              <w:t>年度维保项目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0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6F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86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55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D2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含当年度设备保险费</w:t>
            </w:r>
          </w:p>
        </w:tc>
      </w:tr>
      <w:tr w14:paraId="252A3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2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779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观光电梯设备特征：品牌杭州西奥，型号MRL，层站12/6，载重（KG</w:t>
            </w:r>
            <w:r>
              <w:rPr>
                <w:rFonts w:hint="eastAsia" w:ascii="微软雅黑" w:hAnsi="微软雅黑" w:eastAsia="微软雅黑" w:cs="微软雅黑"/>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台）1350，井道高48米无机房钢框架-玻璃幕结构</w:t>
            </w:r>
          </w:p>
        </w:tc>
      </w:tr>
    </w:tbl>
    <w:p w14:paraId="6976C363">
      <w:pPr>
        <w:rPr>
          <w:rFonts w:hint="eastAsia" w:ascii="仿宋" w:hAnsi="仿宋" w:eastAsia="仿宋" w:cs="仿宋"/>
          <w:sz w:val="30"/>
          <w:szCs w:val="30"/>
          <w:u w:val="single"/>
        </w:rPr>
      </w:pPr>
      <w:r>
        <w:rPr>
          <w:rFonts w:hint="eastAsia" w:ascii="仿宋" w:hAnsi="仿宋" w:eastAsia="仿宋" w:cs="仿宋"/>
          <w:sz w:val="30"/>
          <w:szCs w:val="30"/>
        </w:rPr>
        <w:t>1、报价：总价</w:t>
      </w:r>
      <w:r>
        <w:rPr>
          <w:rFonts w:hint="eastAsia" w:ascii="仿宋" w:hAnsi="仿宋" w:eastAsia="仿宋" w:cs="仿宋"/>
          <w:sz w:val="30"/>
          <w:szCs w:val="30"/>
          <w:u w:val="single"/>
        </w:rPr>
        <w:t xml:space="preserve">        </w:t>
      </w:r>
      <w:r>
        <w:rPr>
          <w:rFonts w:hint="eastAsia" w:ascii="仿宋" w:hAnsi="仿宋" w:eastAsia="仿宋" w:cs="仿宋"/>
          <w:sz w:val="30"/>
          <w:szCs w:val="30"/>
        </w:rPr>
        <w:t>元，（大写</w:t>
      </w:r>
      <w:r>
        <w:rPr>
          <w:rFonts w:hint="eastAsia" w:ascii="仿宋" w:hAnsi="仿宋" w:eastAsia="仿宋" w:cs="仿宋"/>
          <w:sz w:val="30"/>
          <w:szCs w:val="30"/>
          <w:u w:val="single"/>
        </w:rPr>
        <w:t xml:space="preserve">         </w:t>
      </w:r>
      <w:r>
        <w:rPr>
          <w:rFonts w:hint="eastAsia" w:ascii="仿宋" w:hAnsi="仿宋" w:eastAsia="仿宋" w:cs="仿宋"/>
          <w:sz w:val="30"/>
          <w:szCs w:val="30"/>
        </w:rPr>
        <w:t>）</w:t>
      </w:r>
      <w:r>
        <w:rPr>
          <w:rFonts w:hint="eastAsia" w:ascii="仿宋" w:hAnsi="仿宋" w:eastAsia="仿宋" w:cs="仿宋"/>
          <w:i w:val="0"/>
          <w:iCs w:val="0"/>
          <w:color w:val="000000"/>
          <w:kern w:val="0"/>
          <w:sz w:val="22"/>
          <w:szCs w:val="22"/>
          <w:u w:val="none"/>
          <w:lang w:val="en-US" w:eastAsia="zh-CN" w:bidi="ar"/>
        </w:rPr>
        <w:t>专项增值</w:t>
      </w:r>
      <w:r>
        <w:rPr>
          <w:rFonts w:hint="eastAsia" w:ascii="仿宋" w:hAnsi="仿宋" w:eastAsia="仿宋" w:cs="仿宋"/>
          <w:sz w:val="30"/>
          <w:szCs w:val="30"/>
        </w:rPr>
        <w:t>税率</w:t>
      </w:r>
      <w:r>
        <w:rPr>
          <w:rFonts w:hint="eastAsia" w:ascii="仿宋" w:hAnsi="仿宋" w:eastAsia="仿宋" w:cs="仿宋"/>
          <w:sz w:val="30"/>
          <w:szCs w:val="30"/>
          <w:u w:val="single"/>
        </w:rPr>
        <w:t xml:space="preserve">      </w:t>
      </w:r>
    </w:p>
    <w:p w14:paraId="182A8136">
      <w:pPr>
        <w:rPr>
          <w:rFonts w:hint="eastAsia" w:ascii="仿宋" w:hAnsi="仿宋" w:eastAsia="仿宋" w:cs="仿宋"/>
          <w:sz w:val="30"/>
          <w:szCs w:val="30"/>
        </w:rPr>
      </w:pPr>
      <w:r>
        <w:rPr>
          <w:rFonts w:hint="eastAsia" w:ascii="仿宋" w:hAnsi="仿宋" w:eastAsia="仿宋" w:cs="仿宋"/>
          <w:sz w:val="30"/>
          <w:szCs w:val="30"/>
        </w:rPr>
        <w:t>2、维保期限：1年（202</w:t>
      </w:r>
      <w:r>
        <w:rPr>
          <w:rFonts w:hint="eastAsia" w:ascii="仿宋" w:hAnsi="仿宋" w:eastAsia="仿宋" w:cs="仿宋"/>
          <w:sz w:val="30"/>
          <w:szCs w:val="30"/>
          <w:lang w:val="en-US" w:eastAsia="zh-CN"/>
        </w:rPr>
        <w:t>5</w:t>
      </w:r>
      <w:r>
        <w:rPr>
          <w:rFonts w:hint="eastAsia" w:ascii="仿宋" w:hAnsi="仿宋" w:eastAsia="仿宋" w:cs="仿宋"/>
          <w:sz w:val="30"/>
          <w:szCs w:val="30"/>
        </w:rPr>
        <w:t>年6月</w:t>
      </w:r>
      <w:r>
        <w:rPr>
          <w:rFonts w:hint="eastAsia" w:ascii="仿宋" w:hAnsi="仿宋" w:eastAsia="仿宋" w:cs="仿宋"/>
          <w:sz w:val="30"/>
          <w:szCs w:val="30"/>
          <w:lang w:val="en-US" w:eastAsia="zh-CN"/>
        </w:rPr>
        <w:t>7日</w:t>
      </w:r>
      <w:r>
        <w:rPr>
          <w:rFonts w:hint="eastAsia" w:ascii="仿宋" w:hAnsi="仿宋" w:eastAsia="仿宋" w:cs="仿宋"/>
          <w:sz w:val="30"/>
          <w:szCs w:val="30"/>
        </w:rPr>
        <w:t>-202</w:t>
      </w:r>
      <w:r>
        <w:rPr>
          <w:rFonts w:hint="eastAsia" w:ascii="仿宋" w:hAnsi="仿宋" w:eastAsia="仿宋" w:cs="仿宋"/>
          <w:sz w:val="30"/>
          <w:szCs w:val="30"/>
          <w:lang w:val="en-US" w:eastAsia="zh-CN"/>
        </w:rPr>
        <w:t>6</w:t>
      </w:r>
      <w:r>
        <w:rPr>
          <w:rFonts w:hint="eastAsia" w:ascii="仿宋" w:hAnsi="仿宋" w:eastAsia="仿宋" w:cs="仿宋"/>
          <w:sz w:val="30"/>
          <w:szCs w:val="30"/>
        </w:rPr>
        <w:t>年6月</w:t>
      </w:r>
      <w:r>
        <w:rPr>
          <w:rFonts w:hint="eastAsia" w:ascii="仿宋" w:hAnsi="仿宋" w:eastAsia="仿宋" w:cs="仿宋"/>
          <w:sz w:val="30"/>
          <w:szCs w:val="30"/>
          <w:lang w:val="en-US" w:eastAsia="zh-CN"/>
        </w:rPr>
        <w:t>6日</w:t>
      </w:r>
      <w:r>
        <w:rPr>
          <w:rFonts w:hint="eastAsia" w:ascii="仿宋" w:hAnsi="仿宋" w:eastAsia="仿宋" w:cs="仿宋"/>
          <w:sz w:val="30"/>
          <w:szCs w:val="30"/>
        </w:rPr>
        <w:t>）。</w:t>
      </w:r>
    </w:p>
    <w:p w14:paraId="0FFC3E1A">
      <w:pPr>
        <w:adjustRightInd w:val="0"/>
        <w:snapToGrid w:val="0"/>
        <w:spacing w:line="360" w:lineRule="auto"/>
        <w:rPr>
          <w:rFonts w:hint="default" w:ascii="仿宋" w:hAnsi="仿宋" w:eastAsia="仿宋" w:cs="仿宋"/>
          <w:sz w:val="30"/>
          <w:szCs w:val="30"/>
          <w:lang w:val="en-US" w:eastAsia="zh-CN"/>
        </w:rPr>
      </w:pPr>
      <w:r>
        <w:rPr>
          <w:rFonts w:hint="eastAsia" w:ascii="仿宋" w:hAnsi="仿宋" w:eastAsia="仿宋" w:cs="仿宋"/>
          <w:sz w:val="30"/>
          <w:szCs w:val="30"/>
        </w:rPr>
        <w:t>3、付款方式</w:t>
      </w:r>
      <w:r>
        <w:rPr>
          <w:rFonts w:hint="eastAsia" w:ascii="仿宋" w:hAnsi="仿宋" w:eastAsia="仿宋" w:cs="仿宋"/>
          <w:sz w:val="30"/>
          <w:szCs w:val="30"/>
          <w:lang w:val="en-US" w:eastAsia="zh-CN"/>
        </w:rPr>
        <w:t>（电汇）</w:t>
      </w:r>
      <w:r>
        <w:rPr>
          <w:rFonts w:hint="eastAsia" w:ascii="仿宋" w:hAnsi="仿宋" w:eastAsia="仿宋" w:cs="仿宋"/>
          <w:sz w:val="30"/>
          <w:szCs w:val="30"/>
        </w:rPr>
        <w:t>：</w:t>
      </w:r>
      <w:r>
        <w:rPr>
          <w:rFonts w:hint="eastAsia" w:ascii="仿宋" w:hAnsi="仿宋" w:eastAsia="仿宋" w:cs="仿宋"/>
          <w:sz w:val="30"/>
          <w:szCs w:val="30"/>
          <w:lang w:val="en-US" w:eastAsia="zh-CN"/>
        </w:rPr>
        <w:t>合同签订电梯正常运行乙方开具合规增值税专用全额发票次月付合同价的50%；维保到期全额付清。</w:t>
      </w:r>
    </w:p>
    <w:p w14:paraId="4774C994">
      <w:pPr>
        <w:pStyle w:val="14"/>
        <w:spacing w:line="360" w:lineRule="auto"/>
        <w:ind w:left="0"/>
        <w:rPr>
          <w:rFonts w:cs="Arial"/>
        </w:rPr>
      </w:pPr>
      <w:r>
        <w:rPr>
          <w:rFonts w:hint="eastAsia" w:ascii="仿宋" w:hAnsi="仿宋" w:eastAsia="仿宋" w:cs="仿宋"/>
          <w:sz w:val="30"/>
          <w:szCs w:val="30"/>
        </w:rPr>
        <w:t>4、</w:t>
      </w:r>
      <w:r>
        <w:rPr>
          <w:rFonts w:hint="eastAsia"/>
        </w:rPr>
        <w:t>服务内容和范围</w:t>
      </w:r>
    </w:p>
    <w:p w14:paraId="3855D553">
      <w:pPr>
        <w:pStyle w:val="14"/>
        <w:tabs>
          <w:tab w:val="left" w:pos="1480"/>
        </w:tabs>
        <w:spacing w:line="360" w:lineRule="auto"/>
        <w:ind w:left="71" w:leftChars="34"/>
        <w:rPr>
          <w:rFonts w:hint="eastAsia" w:ascii="仿宋" w:hAnsi="仿宋" w:eastAsia="仿宋" w:cs="仿宋"/>
          <w:kern w:val="2"/>
          <w:sz w:val="30"/>
          <w:szCs w:val="30"/>
        </w:rPr>
      </w:pPr>
      <w:r>
        <w:rPr>
          <w:rFonts w:hint="eastAsia" w:ascii="仿宋" w:hAnsi="仿宋" w:eastAsia="仿宋" w:cs="仿宋"/>
          <w:kern w:val="2"/>
          <w:sz w:val="30"/>
          <w:szCs w:val="30"/>
        </w:rPr>
        <w:t>4-1.日常维护保养项目（内容）和要求</w:t>
      </w:r>
      <w:r>
        <w:rPr>
          <w:rFonts w:ascii="仿宋" w:hAnsi="仿宋" w:eastAsia="仿宋" w:cs="仿宋"/>
          <w:kern w:val="2"/>
          <w:sz w:val="30"/>
          <w:szCs w:val="30"/>
        </w:rPr>
        <w:t>见附件：</w:t>
      </w:r>
    </w:p>
    <w:p w14:paraId="2D63FC93">
      <w:pPr>
        <w:pStyle w:val="14"/>
        <w:tabs>
          <w:tab w:val="left" w:pos="1480"/>
        </w:tabs>
        <w:spacing w:line="360" w:lineRule="auto"/>
        <w:ind w:left="71" w:leftChars="34"/>
        <w:rPr>
          <w:rFonts w:ascii="仿宋" w:hAnsi="仿宋" w:eastAsia="仿宋" w:cs="仿宋"/>
          <w:kern w:val="2"/>
          <w:sz w:val="30"/>
          <w:szCs w:val="30"/>
        </w:rPr>
      </w:pPr>
      <w:r>
        <w:rPr>
          <w:rFonts w:hint="eastAsia" w:ascii="仿宋" w:hAnsi="仿宋" w:eastAsia="仿宋" w:cs="仿宋"/>
          <w:kern w:val="2"/>
          <w:sz w:val="30"/>
          <w:szCs w:val="30"/>
        </w:rPr>
        <w:t>乙方应当完成半月、月度、季度、半年、年保养项目，内容和要求见（附件），并做好维护保养</w:t>
      </w:r>
      <w:r>
        <w:rPr>
          <w:rFonts w:hint="eastAsia" w:ascii="仿宋" w:hAnsi="仿宋" w:eastAsia="仿宋" w:cs="仿宋"/>
          <w:kern w:val="2"/>
          <w:sz w:val="30"/>
          <w:szCs w:val="30"/>
          <w:lang w:val="en-US" w:eastAsia="zh-CN"/>
        </w:rPr>
        <w:t>电子</w:t>
      </w:r>
      <w:r>
        <w:rPr>
          <w:rFonts w:hint="eastAsia" w:ascii="仿宋" w:hAnsi="仿宋" w:eastAsia="仿宋" w:cs="仿宋"/>
          <w:kern w:val="2"/>
          <w:sz w:val="30"/>
          <w:szCs w:val="30"/>
        </w:rPr>
        <w:t>记录。</w:t>
      </w:r>
    </w:p>
    <w:p w14:paraId="18A9FDF2">
      <w:pPr>
        <w:pStyle w:val="14"/>
        <w:tabs>
          <w:tab w:val="left" w:pos="1480"/>
        </w:tabs>
        <w:spacing w:line="360" w:lineRule="auto"/>
        <w:ind w:left="0"/>
        <w:rPr>
          <w:rFonts w:hint="eastAsia" w:ascii="仿宋" w:hAnsi="仿宋" w:eastAsia="仿宋" w:cs="仿宋"/>
          <w:kern w:val="2"/>
          <w:sz w:val="30"/>
          <w:szCs w:val="30"/>
        </w:rPr>
      </w:pPr>
      <w:r>
        <w:rPr>
          <w:rFonts w:hint="eastAsia" w:ascii="仿宋" w:hAnsi="仿宋" w:eastAsia="仿宋" w:cs="仿宋"/>
          <w:kern w:val="2"/>
          <w:sz w:val="30"/>
          <w:szCs w:val="30"/>
        </w:rPr>
        <w:t>4-2.日常维护保养时间：</w:t>
      </w:r>
      <w:r>
        <w:rPr>
          <w:rFonts w:ascii="仿宋" w:hAnsi="仿宋" w:eastAsia="仿宋" w:cs="仿宋"/>
          <w:kern w:val="2"/>
          <w:sz w:val="30"/>
          <w:szCs w:val="30"/>
        </w:rPr>
        <w:t xml:space="preserve"> </w:t>
      </w:r>
    </w:p>
    <w:p w14:paraId="6A7CDD35">
      <w:pPr>
        <w:pStyle w:val="14"/>
        <w:tabs>
          <w:tab w:val="left" w:pos="1480"/>
        </w:tabs>
        <w:spacing w:line="360" w:lineRule="auto"/>
        <w:ind w:left="0"/>
        <w:rPr>
          <w:rFonts w:ascii="仿宋" w:hAnsi="仿宋" w:eastAsia="仿宋" w:cs="仿宋"/>
          <w:kern w:val="2"/>
          <w:sz w:val="30"/>
          <w:szCs w:val="30"/>
        </w:rPr>
      </w:pPr>
      <w:r>
        <w:rPr>
          <w:rFonts w:hint="eastAsia" w:ascii="仿宋" w:hAnsi="仿宋" w:eastAsia="仿宋" w:cs="仿宋"/>
          <w:kern w:val="2"/>
          <w:sz w:val="30"/>
          <w:szCs w:val="30"/>
        </w:rPr>
        <w:t>在非公休假日的上午八时至下午五时。</w:t>
      </w:r>
    </w:p>
    <w:p w14:paraId="5ED72EF9">
      <w:pPr>
        <w:rPr>
          <w:rFonts w:hint="eastAsia" w:ascii="仿宋" w:hAnsi="仿宋" w:eastAsia="仿宋" w:cs="仿宋"/>
          <w:sz w:val="30"/>
          <w:szCs w:val="30"/>
        </w:rPr>
      </w:pPr>
      <w:r>
        <w:rPr>
          <w:rFonts w:hint="eastAsia" w:ascii="仿宋" w:hAnsi="仿宋" w:eastAsia="仿宋" w:cs="仿宋"/>
          <w:sz w:val="30"/>
          <w:szCs w:val="30"/>
        </w:rPr>
        <w:t>4-3.召修</w:t>
      </w:r>
      <w:r>
        <w:rPr>
          <w:rFonts w:ascii="仿宋" w:hAnsi="仿宋" w:eastAsia="仿宋" w:cs="仿宋"/>
          <w:sz w:val="30"/>
          <w:szCs w:val="30"/>
        </w:rPr>
        <w:t xml:space="preserve"> ：</w:t>
      </w:r>
      <w:r>
        <w:rPr>
          <w:rFonts w:hint="eastAsia" w:ascii="仿宋" w:hAnsi="仿宋" w:eastAsia="仿宋" w:cs="仿宋"/>
          <w:sz w:val="30"/>
          <w:szCs w:val="30"/>
        </w:rPr>
        <w:t>乙方提供全天候24小时电梯召修、应急故障处理服务</w:t>
      </w:r>
      <w:r>
        <w:rPr>
          <w:rFonts w:ascii="仿宋" w:hAnsi="仿宋" w:eastAsia="仿宋" w:cs="仿宋"/>
          <w:sz w:val="30"/>
          <w:szCs w:val="30"/>
        </w:rPr>
        <w:t>并承诺接报故障后</w:t>
      </w:r>
      <w:r>
        <w:rPr>
          <w:rFonts w:hint="eastAsia" w:ascii="仿宋" w:hAnsi="仿宋" w:eastAsia="仿宋" w:cs="仿宋"/>
          <w:sz w:val="30"/>
          <w:szCs w:val="30"/>
          <w:lang w:val="en-US" w:eastAsia="zh-CN"/>
        </w:rPr>
        <w:t>2</w:t>
      </w:r>
      <w:r>
        <w:rPr>
          <w:rFonts w:ascii="仿宋" w:hAnsi="仿宋" w:eastAsia="仿宋" w:cs="仿宋"/>
          <w:sz w:val="30"/>
          <w:szCs w:val="30"/>
        </w:rPr>
        <w:t>0分钟内抵达故障现场进行故障处理。当甲方发现上述电梯发生故障或有不正常运行现象，应立即拨打乙方的客户服务电话，乙方接到通知后从速派遣具专业技能之技术人员到现场进行处理。</w:t>
      </w:r>
    </w:p>
    <w:p w14:paraId="10C7E099">
      <w:pPr>
        <w:rPr>
          <w:rFonts w:hint="eastAsia" w:ascii="仿宋" w:hAnsi="仿宋" w:eastAsia="仿宋" w:cs="仿宋"/>
          <w:sz w:val="30"/>
          <w:szCs w:val="30"/>
        </w:rPr>
      </w:pPr>
      <w:r>
        <w:rPr>
          <w:rFonts w:hint="eastAsia" w:ascii="仿宋" w:hAnsi="仿宋" w:eastAsia="仿宋" w:cs="仿宋"/>
          <w:sz w:val="30"/>
          <w:szCs w:val="30"/>
        </w:rPr>
        <w:t>4-4.其它服务，配合甲方进行年度报验并处理电梯自身问题项。</w:t>
      </w:r>
    </w:p>
    <w:p w14:paraId="63A3C7B3">
      <w:pPr>
        <w:rPr>
          <w:rFonts w:hint="eastAsia" w:ascii="仿宋" w:hAnsi="仿宋" w:eastAsia="仿宋" w:cs="仿宋"/>
          <w:sz w:val="30"/>
          <w:szCs w:val="30"/>
        </w:rPr>
      </w:pPr>
      <w:r>
        <w:rPr>
          <w:rFonts w:hint="eastAsia" w:ascii="仿宋" w:hAnsi="仿宋" w:eastAsia="仿宋" w:cs="仿宋"/>
          <w:sz w:val="30"/>
          <w:szCs w:val="30"/>
        </w:rPr>
        <w:t>4-5.200元以下电梯维保服务免费耗材清单如下：</w:t>
      </w:r>
    </w:p>
    <w:tbl>
      <w:tblPr>
        <w:tblStyle w:val="5"/>
        <w:tblW w:w="87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99"/>
        <w:gridCol w:w="2407"/>
        <w:gridCol w:w="1875"/>
        <w:gridCol w:w="1598"/>
        <w:gridCol w:w="1960"/>
      </w:tblGrid>
      <w:tr w14:paraId="0AF8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89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59F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序号</w:t>
            </w:r>
          </w:p>
        </w:tc>
        <w:tc>
          <w:tcPr>
            <w:tcW w:w="240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AB3F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名称</w:t>
            </w:r>
          </w:p>
        </w:tc>
        <w:tc>
          <w:tcPr>
            <w:tcW w:w="187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F474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单 价</w:t>
            </w:r>
          </w:p>
        </w:tc>
        <w:tc>
          <w:tcPr>
            <w:tcW w:w="159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6998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数量</w:t>
            </w:r>
          </w:p>
        </w:tc>
        <w:tc>
          <w:tcPr>
            <w:tcW w:w="196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3D88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小计</w:t>
            </w:r>
          </w:p>
        </w:tc>
      </w:tr>
      <w:tr w14:paraId="533A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C67B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0669C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轿厢照明灯具</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1E25F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42</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33B2B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07C67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42</w:t>
            </w:r>
          </w:p>
        </w:tc>
      </w:tr>
      <w:tr w14:paraId="5262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5496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5D71C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触板连接电缆(米)</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32732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13</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425F8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0AE7B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13</w:t>
            </w:r>
          </w:p>
        </w:tc>
      </w:tr>
      <w:tr w14:paraId="7F523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22B7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2EF7F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扭子开关</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5D3ED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486BC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CEBC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10</w:t>
            </w:r>
          </w:p>
        </w:tc>
      </w:tr>
      <w:tr w14:paraId="7ACE8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4AB3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6C5F5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照明灯座</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065D5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356CF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E5D8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w:t>
            </w:r>
          </w:p>
        </w:tc>
      </w:tr>
      <w:tr w14:paraId="004A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0C2E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5A288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松下插座</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4DF56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26</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2B3EA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27959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26</w:t>
            </w:r>
          </w:p>
        </w:tc>
      </w:tr>
      <w:tr w14:paraId="150C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ED66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4B4E8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门机连接电缆</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185EB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98</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2E8F9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29256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98</w:t>
            </w:r>
          </w:p>
        </w:tc>
      </w:tr>
      <w:tr w14:paraId="55D89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0882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72E99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门机端子排</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13C9F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128</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24479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1202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128</w:t>
            </w:r>
          </w:p>
        </w:tc>
      </w:tr>
      <w:tr w14:paraId="6AFB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5FD9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6CAAD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急停开关</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3C9CC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65D9C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A12B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30</w:t>
            </w:r>
          </w:p>
        </w:tc>
      </w:tr>
      <w:tr w14:paraId="4BE02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77D6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6E373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灯泡</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76AF1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075AF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B2B3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r>
      <w:tr w14:paraId="6D7E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F3FD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10</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2CED6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灯管</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1ED9A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5.5</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6D923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E3BA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5.5</w:t>
            </w:r>
          </w:p>
        </w:tc>
      </w:tr>
      <w:tr w14:paraId="49982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89F4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11</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5386A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缓冲器开关</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0C0A0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148</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43F41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2EB6A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148</w:t>
            </w:r>
          </w:p>
        </w:tc>
      </w:tr>
      <w:tr w14:paraId="793A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D7FB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12</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38D40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涨紧轮开关</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0F88A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168</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350DF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6ADB7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168</w:t>
            </w:r>
          </w:p>
        </w:tc>
      </w:tr>
      <w:tr w14:paraId="7E95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A0F4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13</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47235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开关门限位</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7ADD7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86</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1ECF8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25AFC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86</w:t>
            </w:r>
          </w:p>
        </w:tc>
      </w:tr>
      <w:tr w14:paraId="0F566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B303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14</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4F739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导轨油杯</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5A0266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5F7A0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18A5E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60</w:t>
            </w:r>
          </w:p>
        </w:tc>
      </w:tr>
      <w:tr w14:paraId="627F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72E7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15</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1470B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计数器</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3F071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198</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6C1BB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3EB82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198</w:t>
            </w:r>
          </w:p>
        </w:tc>
      </w:tr>
      <w:tr w14:paraId="5C16E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5DC7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16</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35A81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三极开关</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476AB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186</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68C51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7F52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186</w:t>
            </w:r>
          </w:p>
        </w:tc>
      </w:tr>
      <w:tr w14:paraId="14ED6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8C7C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17</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02E07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轿门运动轨道</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17274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07A81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39596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80</w:t>
            </w:r>
          </w:p>
        </w:tc>
      </w:tr>
      <w:tr w14:paraId="2125C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405D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18</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5761E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钢片带压簧</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12859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56</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77B58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A08E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56</w:t>
            </w:r>
          </w:p>
        </w:tc>
      </w:tr>
      <w:tr w14:paraId="428D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7C73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19</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38D644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厅门涨紧钢丝绳</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0A9A7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45</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773DE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73703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45</w:t>
            </w:r>
          </w:p>
        </w:tc>
      </w:tr>
      <w:tr w14:paraId="6E77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C42F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20</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55D54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厅门副锁</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7D020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68</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3426C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1A09A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68</w:t>
            </w:r>
          </w:p>
        </w:tc>
      </w:tr>
      <w:tr w14:paraId="06C0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5149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21</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46D26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内外召唤按钮</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59EC0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84</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73D20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0FE99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84</w:t>
            </w:r>
          </w:p>
        </w:tc>
      </w:tr>
      <w:tr w14:paraId="4A926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8C92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22</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25D52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厅门锁压簧</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302C3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6CCEA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2E71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w:t>
            </w:r>
          </w:p>
        </w:tc>
      </w:tr>
      <w:tr w14:paraId="68753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DE4C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23</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6F8BB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泊梯锁</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6AE15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120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1CCA8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43FFE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120</w:t>
            </w:r>
          </w:p>
        </w:tc>
      </w:tr>
      <w:tr w14:paraId="548BD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B299D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24</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36240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油毡</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6DDD6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7B2FF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17A67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w:t>
            </w:r>
          </w:p>
        </w:tc>
      </w:tr>
      <w:tr w14:paraId="45A9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9A5F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25</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525EA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轿厢灯厢板</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0747C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1C3EC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64F49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30</w:t>
            </w:r>
          </w:p>
        </w:tc>
      </w:tr>
      <w:tr w14:paraId="580F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CBE6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26</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42850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门锁主触点</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253FE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34236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0C0DD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30</w:t>
            </w:r>
          </w:p>
        </w:tc>
      </w:tr>
      <w:tr w14:paraId="14CE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30D3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27</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63139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轿顶急停</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7C74A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42701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078BF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60</w:t>
            </w:r>
          </w:p>
        </w:tc>
      </w:tr>
      <w:tr w14:paraId="3670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0586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28</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3457F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轿顶转换开关</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5BED9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68</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73B10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1BBD9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68</w:t>
            </w:r>
          </w:p>
        </w:tc>
      </w:tr>
      <w:tr w14:paraId="7104A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F08E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29</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7F8FD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轿顶按钮</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6C6DD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45</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14ADB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726BF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45</w:t>
            </w:r>
          </w:p>
        </w:tc>
      </w:tr>
      <w:tr w14:paraId="49B3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5F21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30</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47A48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轿顶蜂鸣器</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528D4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3D069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67959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80</w:t>
            </w:r>
          </w:p>
        </w:tc>
      </w:tr>
      <w:tr w14:paraId="073A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A72C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31</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6468F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轿顶报站钟</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23AB0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78</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038F5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231D8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78</w:t>
            </w:r>
          </w:p>
        </w:tc>
      </w:tr>
      <w:tr w14:paraId="4B1E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597E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32</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1122F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触板门轮</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1DA5A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150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7C411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017A5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150</w:t>
            </w:r>
          </w:p>
        </w:tc>
      </w:tr>
      <w:tr w14:paraId="18C4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C2B0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33</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0BE43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36V灯泡</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5EA84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1.5</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20114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1F832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1.5</w:t>
            </w:r>
          </w:p>
        </w:tc>
      </w:tr>
      <w:tr w14:paraId="60F1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651F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34</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31188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灯线（米）</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0EFF3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147ED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38DB0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w:t>
            </w:r>
          </w:p>
        </w:tc>
      </w:tr>
      <w:tr w14:paraId="20441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8B84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35</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0E02B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门吊轮</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1888F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126</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2FC33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799F1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126</w:t>
            </w:r>
          </w:p>
        </w:tc>
      </w:tr>
      <w:tr w14:paraId="3466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74F8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36</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474A2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安全触板导向板</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07187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15</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52D43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7F06A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15</w:t>
            </w:r>
          </w:p>
        </w:tc>
      </w:tr>
      <w:tr w14:paraId="0477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839A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37</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7105D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轿门限位</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6AC82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7D561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19958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80</w:t>
            </w:r>
          </w:p>
        </w:tc>
      </w:tr>
      <w:tr w14:paraId="2836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07F4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38</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39543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钢丝绳减震弹簧</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73042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56</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00EA8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60CE1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56</w:t>
            </w:r>
          </w:p>
        </w:tc>
      </w:tr>
      <w:tr w14:paraId="3C7B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B01A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39</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46783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门锁主触点</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4FBC5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15D43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601B1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30</w:t>
            </w:r>
          </w:p>
        </w:tc>
      </w:tr>
      <w:tr w14:paraId="5AD6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15EE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40</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0F4D4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弹簧端压片</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766F61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15</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61AA6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022D9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15</w:t>
            </w:r>
          </w:p>
        </w:tc>
      </w:tr>
      <w:tr w14:paraId="5DBF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415F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41</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1A910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三极插座</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3B24C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56</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512BA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02640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56</w:t>
            </w:r>
          </w:p>
        </w:tc>
      </w:tr>
      <w:tr w14:paraId="7DDA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0A80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42</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6E1B2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漏电开关</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0660E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168</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0F0A2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12924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168</w:t>
            </w:r>
          </w:p>
        </w:tc>
      </w:tr>
      <w:tr w14:paraId="13B0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897C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43</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5BF8E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保险座</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3F692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15</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4F0DA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438E6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15</w:t>
            </w:r>
          </w:p>
        </w:tc>
      </w:tr>
      <w:tr w14:paraId="2D61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4C29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44</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060F8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厅门滑块</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6A4A1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8.5</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6B19B8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4E72E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8.5</w:t>
            </w:r>
          </w:p>
        </w:tc>
      </w:tr>
      <w:tr w14:paraId="219E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8F4B5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45</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11BAE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三角锁</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186CC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70BAB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1CAE3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30</w:t>
            </w:r>
          </w:p>
        </w:tc>
      </w:tr>
      <w:tr w14:paraId="16193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1567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46</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47933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三角钥匙</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62BA71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08ADD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F36F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20</w:t>
            </w:r>
          </w:p>
        </w:tc>
      </w:tr>
      <w:tr w14:paraId="4554A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C9AB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47</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2BEC6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偏心轮</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011A5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28</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54A3F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4F1DA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28</w:t>
            </w:r>
          </w:p>
        </w:tc>
      </w:tr>
      <w:tr w14:paraId="1BA3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D23A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48</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57B01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消防开关面罩</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0AE68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0714D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470C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w:t>
            </w:r>
          </w:p>
        </w:tc>
      </w:tr>
      <w:tr w14:paraId="43E37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9430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49</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7F1E3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检修开关</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62E50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169</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65B53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4C1AC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169</w:t>
            </w:r>
          </w:p>
        </w:tc>
      </w:tr>
      <w:tr w14:paraId="5ED5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7F1D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50</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0362A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锂基油（袋）</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77C76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16</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059D8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11FB7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16</w:t>
            </w:r>
          </w:p>
        </w:tc>
      </w:tr>
      <w:tr w14:paraId="5757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3EE8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51</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7A0CB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OMROM24V继电器</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55C01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86</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3AA25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7DDD6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86</w:t>
            </w:r>
          </w:p>
        </w:tc>
      </w:tr>
      <w:tr w14:paraId="1A26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EF238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52</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5B054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电容组件</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2E6A6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62</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2E210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2175B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62</w:t>
            </w:r>
          </w:p>
        </w:tc>
      </w:tr>
      <w:tr w14:paraId="0398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A520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53</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79238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变频器风扇(台湾)</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73061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000C6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402FB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80</w:t>
            </w:r>
          </w:p>
        </w:tc>
      </w:tr>
      <w:tr w14:paraId="57D1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11C0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54</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53184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应急灯泡</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3F3D3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42ECA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722BD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w:t>
            </w:r>
          </w:p>
        </w:tc>
      </w:tr>
      <w:tr w14:paraId="11274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596B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55</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2296E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主轨导靴(个)</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0BF4E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56</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5A49A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6AE46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56</w:t>
            </w:r>
          </w:p>
        </w:tc>
      </w:tr>
      <w:tr w14:paraId="5D128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1F28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56</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132EF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副轨导靴(个)</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5926F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125</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5E630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7117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125</w:t>
            </w:r>
          </w:p>
        </w:tc>
      </w:tr>
      <w:tr w14:paraId="47B8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1E55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57</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3501F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测重开关</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0B1C8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46</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684FD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763A3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46</w:t>
            </w:r>
          </w:p>
        </w:tc>
      </w:tr>
      <w:tr w14:paraId="64E0C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7F36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58</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312A3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制动电阻</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5A34D3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89</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559FC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CFCE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89</w:t>
            </w:r>
          </w:p>
        </w:tc>
      </w:tr>
      <w:tr w14:paraId="1F40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9B37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59</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098F0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多芯电缆（米）</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2AC1F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13</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3A054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7CE1E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13</w:t>
            </w:r>
          </w:p>
        </w:tc>
      </w:tr>
      <w:tr w14:paraId="5B6A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3DA7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60</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50C5A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门滑块</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6A7B7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1239C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CDB3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w:t>
            </w:r>
          </w:p>
        </w:tc>
      </w:tr>
      <w:tr w14:paraId="0F654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8DC4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61</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7BA06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浪涌抑制器SIEMENS</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7F626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46</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292C2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9D2B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46</w:t>
            </w:r>
          </w:p>
        </w:tc>
      </w:tr>
      <w:tr w14:paraId="578F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2B40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62</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04106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电器安装轨道(米)</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62237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18</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5ED0D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3A64C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18</w:t>
            </w:r>
          </w:p>
        </w:tc>
      </w:tr>
      <w:tr w14:paraId="3265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1BC7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63</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03C72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触板开关(OMROM)</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05797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56</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4F3AA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71653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56</w:t>
            </w:r>
          </w:p>
        </w:tc>
      </w:tr>
      <w:tr w14:paraId="24FF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421C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64</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28F57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轿顶接线箱端子</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3E202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1.80/片</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3515D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406B1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1.80/片</w:t>
            </w:r>
          </w:p>
        </w:tc>
      </w:tr>
      <w:tr w14:paraId="0ADF7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025D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65</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7E148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阻容保护</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5F64D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78</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454DE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3524D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78</w:t>
            </w:r>
          </w:p>
        </w:tc>
      </w:tr>
      <w:tr w14:paraId="40430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C4DF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66</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5193F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单级开关</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26269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46</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0F9F5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36CDE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46</w:t>
            </w:r>
          </w:p>
        </w:tc>
      </w:tr>
      <w:tr w14:paraId="5760F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966A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67</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193F1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保险管</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3857D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5565E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D040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w:t>
            </w:r>
          </w:p>
        </w:tc>
      </w:tr>
      <w:tr w14:paraId="0C30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C4A4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68</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39919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灭弧组件SIEMENS</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3F5C5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56</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6801F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36829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56</w:t>
            </w:r>
          </w:p>
        </w:tc>
      </w:tr>
      <w:tr w14:paraId="7FD1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D805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69</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21091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接线端子(M4M5M6)</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49A76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1.80/片</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347E7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2584F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1.80/片</w:t>
            </w:r>
          </w:p>
        </w:tc>
      </w:tr>
      <w:tr w14:paraId="5B28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145C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70</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5F4FD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SIEMENS辅助触点</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61627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65</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25C6F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49F16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65</w:t>
            </w:r>
          </w:p>
        </w:tc>
      </w:tr>
      <w:tr w14:paraId="20D4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305A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71</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01EDE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消防开关</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1DE85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1DCAA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56B80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60</w:t>
            </w:r>
          </w:p>
        </w:tc>
      </w:tr>
      <w:tr w14:paraId="511D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EC08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72</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3BE14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油盒</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3D6BC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80</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0C4B6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79BA5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80</w:t>
            </w:r>
          </w:p>
        </w:tc>
      </w:tr>
      <w:tr w14:paraId="2AE0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1772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73</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1F006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三角厅门锁</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798D7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76</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4298B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706CA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76</w:t>
            </w:r>
          </w:p>
        </w:tc>
      </w:tr>
      <w:tr w14:paraId="3141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AF56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74</w:t>
            </w: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1CE3E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兰炼电梯润滑油（升）</w:t>
            </w: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49C55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15</w:t>
            </w: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432E1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4F944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15</w:t>
            </w:r>
          </w:p>
        </w:tc>
      </w:tr>
      <w:tr w14:paraId="60F8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CE45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p>
        </w:tc>
        <w:tc>
          <w:tcPr>
            <w:tcW w:w="2407" w:type="dxa"/>
            <w:tcBorders>
              <w:top w:val="nil"/>
              <w:left w:val="nil"/>
              <w:bottom w:val="single" w:color="000000" w:sz="8" w:space="0"/>
              <w:right w:val="single" w:color="000000" w:sz="8" w:space="0"/>
            </w:tcBorders>
            <w:noWrap w:val="0"/>
            <w:tcMar>
              <w:top w:w="15" w:type="dxa"/>
              <w:left w:w="15" w:type="dxa"/>
              <w:right w:w="15" w:type="dxa"/>
            </w:tcMar>
            <w:vAlign w:val="center"/>
          </w:tcPr>
          <w:p w14:paraId="2BC05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p>
        </w:tc>
        <w:tc>
          <w:tcPr>
            <w:tcW w:w="1875" w:type="dxa"/>
            <w:tcBorders>
              <w:top w:val="nil"/>
              <w:left w:val="nil"/>
              <w:bottom w:val="single" w:color="000000" w:sz="8" w:space="0"/>
              <w:right w:val="single" w:color="000000" w:sz="8" w:space="0"/>
            </w:tcBorders>
            <w:noWrap w:val="0"/>
            <w:tcMar>
              <w:top w:w="15" w:type="dxa"/>
              <w:left w:w="15" w:type="dxa"/>
              <w:right w:w="15" w:type="dxa"/>
            </w:tcMar>
            <w:vAlign w:val="center"/>
          </w:tcPr>
          <w:p w14:paraId="38972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p>
        </w:tc>
        <w:tc>
          <w:tcPr>
            <w:tcW w:w="1598" w:type="dxa"/>
            <w:tcBorders>
              <w:top w:val="nil"/>
              <w:left w:val="nil"/>
              <w:bottom w:val="single" w:color="000000" w:sz="8" w:space="0"/>
              <w:right w:val="single" w:color="000000" w:sz="8" w:space="0"/>
            </w:tcBorders>
            <w:noWrap w:val="0"/>
            <w:tcMar>
              <w:top w:w="15" w:type="dxa"/>
              <w:left w:w="15" w:type="dxa"/>
              <w:right w:w="15" w:type="dxa"/>
            </w:tcMar>
            <w:vAlign w:val="center"/>
          </w:tcPr>
          <w:p w14:paraId="577D9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p>
        </w:tc>
        <w:tc>
          <w:tcPr>
            <w:tcW w:w="1960" w:type="dxa"/>
            <w:tcBorders>
              <w:top w:val="nil"/>
              <w:left w:val="nil"/>
              <w:bottom w:val="single" w:color="000000" w:sz="8" w:space="0"/>
              <w:right w:val="single" w:color="000000" w:sz="8" w:space="0"/>
            </w:tcBorders>
            <w:noWrap w:val="0"/>
            <w:tcMar>
              <w:top w:w="15" w:type="dxa"/>
              <w:left w:w="15" w:type="dxa"/>
              <w:right w:w="15" w:type="dxa"/>
            </w:tcMar>
            <w:vAlign w:val="center"/>
          </w:tcPr>
          <w:p w14:paraId="426AB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rPr>
            </w:pPr>
          </w:p>
        </w:tc>
      </w:tr>
    </w:tbl>
    <w:p w14:paraId="4D99B3D4">
      <w:pPr>
        <w:keepNext w:val="0"/>
        <w:keepLines w:val="0"/>
        <w:widowControl w:val="0"/>
        <w:suppressLineNumbers w:val="0"/>
        <w:spacing w:before="0" w:beforeAutospacing="0" w:after="0" w:afterAutospacing="0"/>
        <w:ind w:left="0" w:right="0"/>
        <w:jc w:val="both"/>
        <w:rPr>
          <w:rFonts w:hint="eastAsia" w:ascii="仿宋" w:hAnsi="仿宋" w:eastAsia="仿宋" w:cs="仿宋"/>
          <w:sz w:val="30"/>
          <w:szCs w:val="30"/>
        </w:rPr>
      </w:pPr>
      <w:r>
        <w:rPr>
          <w:rFonts w:hint="eastAsia" w:ascii="Times New Roman" w:hAnsi="Times New Roman" w:eastAsia="宋体" w:cs="宋体"/>
          <w:kern w:val="2"/>
          <w:sz w:val="21"/>
          <w:szCs w:val="20"/>
          <w:lang w:val="en-US" w:eastAsia="zh-CN" w:bidi="ar"/>
        </w:rPr>
        <w:t>注：以上配件以数量单价为单位的报价，需求</w:t>
      </w:r>
      <w:r>
        <w:rPr>
          <w:rFonts w:hint="default" w:ascii="Times New Roman" w:hAnsi="Times New Roman" w:eastAsia="宋体" w:cs="Times New Roman"/>
          <w:kern w:val="2"/>
          <w:sz w:val="21"/>
          <w:szCs w:val="20"/>
          <w:lang w:val="en-US" w:eastAsia="zh-CN" w:bidi="ar"/>
        </w:rPr>
        <w:t>200</w:t>
      </w:r>
      <w:r>
        <w:rPr>
          <w:rFonts w:hint="eastAsia" w:ascii="Times New Roman" w:hAnsi="Times New Roman" w:eastAsia="宋体" w:cs="宋体"/>
          <w:kern w:val="2"/>
          <w:sz w:val="21"/>
          <w:szCs w:val="20"/>
          <w:lang w:val="en-US" w:eastAsia="zh-CN" w:bidi="ar"/>
        </w:rPr>
        <w:t>元以内可包括，</w:t>
      </w:r>
      <w:r>
        <w:rPr>
          <w:rFonts w:hint="default" w:ascii="Times New Roman" w:hAnsi="Times New Roman" w:eastAsia="宋体" w:cs="Times New Roman"/>
          <w:kern w:val="2"/>
          <w:sz w:val="21"/>
          <w:szCs w:val="20"/>
          <w:lang w:val="en-US" w:eastAsia="zh-CN" w:bidi="ar"/>
        </w:rPr>
        <w:t>200</w:t>
      </w:r>
      <w:r>
        <w:rPr>
          <w:rFonts w:hint="eastAsia" w:ascii="Times New Roman" w:hAnsi="Times New Roman" w:eastAsia="宋体" w:cs="宋体"/>
          <w:kern w:val="2"/>
          <w:sz w:val="21"/>
          <w:szCs w:val="20"/>
          <w:lang w:val="en-US" w:eastAsia="zh-CN" w:bidi="ar"/>
        </w:rPr>
        <w:t>以上甲方全额支付。</w:t>
      </w:r>
    </w:p>
    <w:p w14:paraId="4B0403E1">
      <w:pPr>
        <w:rPr>
          <w:rFonts w:ascii="仿宋" w:hAnsi="仿宋" w:eastAsia="仿宋" w:cs="仿宋"/>
          <w:sz w:val="30"/>
          <w:szCs w:val="30"/>
        </w:rPr>
      </w:pPr>
      <w:r>
        <w:rPr>
          <w:rFonts w:hint="eastAsia" w:ascii="仿宋" w:hAnsi="仿宋" w:eastAsia="仿宋" w:cs="仿宋"/>
          <w:sz w:val="30"/>
          <w:szCs w:val="30"/>
        </w:rPr>
        <w:t>4-6.</w:t>
      </w:r>
      <w:r>
        <w:rPr>
          <w:rFonts w:ascii="宋体" w:hAnsi="宋体" w:cs="Arial"/>
          <w:color w:val="333333"/>
          <w:sz w:val="20"/>
          <w:szCs w:val="20"/>
          <w:shd w:val="clear" w:color="auto" w:fill="FFFFFF"/>
        </w:rPr>
        <w:t xml:space="preserve"> </w:t>
      </w:r>
      <w:r>
        <w:rPr>
          <w:rFonts w:ascii="仿宋" w:hAnsi="仿宋" w:eastAsia="仿宋" w:cs="仿宋"/>
          <w:sz w:val="30"/>
          <w:szCs w:val="30"/>
        </w:rPr>
        <w:t>在甲方要求的增加或更换</w:t>
      </w:r>
      <w:r>
        <w:rPr>
          <w:rFonts w:hint="eastAsia" w:ascii="仿宋" w:hAnsi="仿宋" w:eastAsia="仿宋" w:cs="仿宋"/>
          <w:sz w:val="30"/>
          <w:szCs w:val="30"/>
        </w:rPr>
        <w:t>200元以上</w:t>
      </w:r>
      <w:r>
        <w:rPr>
          <w:rFonts w:ascii="仿宋" w:hAnsi="仿宋" w:eastAsia="仿宋" w:cs="仿宋"/>
          <w:sz w:val="30"/>
          <w:szCs w:val="30"/>
        </w:rPr>
        <w:t>非免费规定的服务内容或非乙方原因造成的故障修理时，乙方应列出项目、费用，以</w:t>
      </w:r>
      <w:r>
        <w:rPr>
          <w:rFonts w:hint="eastAsia" w:ascii="仿宋" w:hAnsi="仿宋" w:eastAsia="仿宋" w:cs="仿宋"/>
          <w:sz w:val="30"/>
          <w:szCs w:val="30"/>
          <w:lang w:val="en-US" w:eastAsia="zh-CN"/>
        </w:rPr>
        <w:t>报</w:t>
      </w:r>
      <w:r>
        <w:rPr>
          <w:rFonts w:ascii="仿宋" w:hAnsi="仿宋" w:eastAsia="仿宋" w:cs="仿宋"/>
          <w:sz w:val="30"/>
          <w:szCs w:val="30"/>
        </w:rPr>
        <w:t>价单的形式与甲方另行签署后实施。</w:t>
      </w:r>
    </w:p>
    <w:p w14:paraId="596CF189">
      <w:pPr>
        <w:rPr>
          <w:rFonts w:ascii="仿宋" w:hAnsi="仿宋" w:eastAsia="仿宋" w:cs="仿宋"/>
          <w:sz w:val="30"/>
          <w:szCs w:val="30"/>
        </w:rPr>
      </w:pPr>
      <w:r>
        <w:rPr>
          <w:rFonts w:hint="eastAsia" w:ascii="仿宋" w:hAnsi="仿宋" w:eastAsia="仿宋" w:cs="仿宋"/>
          <w:sz w:val="30"/>
          <w:szCs w:val="30"/>
        </w:rPr>
        <w:t>4-7.</w:t>
      </w:r>
      <w:r>
        <w:rPr>
          <w:rFonts w:ascii="宋体" w:hAnsi="宋体" w:cs="Arial"/>
          <w:color w:val="333333"/>
          <w:sz w:val="20"/>
          <w:szCs w:val="20"/>
          <w:shd w:val="clear" w:color="auto" w:fill="FFFFFF"/>
        </w:rPr>
        <w:t xml:space="preserve"> </w:t>
      </w:r>
      <w:r>
        <w:rPr>
          <w:rFonts w:ascii="仿宋" w:hAnsi="仿宋" w:eastAsia="仿宋" w:cs="仿宋"/>
          <w:sz w:val="30"/>
          <w:szCs w:val="30"/>
        </w:rPr>
        <w:t>当发现严重影响电梯安全运行</w:t>
      </w:r>
      <w:r>
        <w:rPr>
          <w:rFonts w:hint="eastAsia" w:ascii="仿宋" w:hAnsi="仿宋" w:eastAsia="仿宋" w:cs="仿宋"/>
          <w:sz w:val="30"/>
          <w:szCs w:val="30"/>
          <w:lang w:val="en-US" w:eastAsia="zh-CN"/>
        </w:rPr>
        <w:t>和重大安全隐患</w:t>
      </w:r>
      <w:r>
        <w:rPr>
          <w:rFonts w:ascii="仿宋" w:hAnsi="仿宋" w:eastAsia="仿宋" w:cs="仿宋"/>
          <w:sz w:val="30"/>
          <w:szCs w:val="30"/>
        </w:rPr>
        <w:t>的情况时，应及时通知甲方停止使用该电梯。及时书面通知甲方整改</w:t>
      </w:r>
    </w:p>
    <w:p w14:paraId="276805D8">
      <w:pPr>
        <w:rPr>
          <w:rFonts w:hint="eastAsia" w:ascii="仿宋" w:hAnsi="仿宋" w:eastAsia="仿宋" w:cs="仿宋"/>
          <w:sz w:val="30"/>
          <w:szCs w:val="30"/>
        </w:rPr>
      </w:pPr>
      <w:r>
        <w:rPr>
          <w:rFonts w:hint="eastAsia" w:ascii="仿宋" w:hAnsi="仿宋" w:eastAsia="仿宋" w:cs="仿宋"/>
          <w:sz w:val="30"/>
          <w:szCs w:val="30"/>
        </w:rPr>
        <w:t>5、维护保养应满足电梯特种设备行业的相关技术规范、标准</w:t>
      </w:r>
    </w:p>
    <w:p w14:paraId="4DF92585">
      <w:pPr>
        <w:rPr>
          <w:rFonts w:ascii="仿宋" w:hAnsi="仿宋" w:eastAsia="仿宋" w:cs="仿宋"/>
          <w:sz w:val="30"/>
          <w:szCs w:val="30"/>
        </w:rPr>
      </w:pPr>
      <w:r>
        <w:rPr>
          <w:rFonts w:hint="eastAsia" w:ascii="仿宋" w:hAnsi="仿宋" w:eastAsia="仿宋" w:cs="仿宋"/>
          <w:sz w:val="30"/>
          <w:szCs w:val="30"/>
        </w:rPr>
        <w:t>《电梯维修规范》（GB／T18775</w:t>
      </w:r>
      <w:r>
        <w:rPr>
          <w:rFonts w:ascii="仿宋" w:hAnsi="仿宋" w:eastAsia="仿宋" w:cs="仿宋"/>
          <w:sz w:val="30"/>
          <w:szCs w:val="30"/>
        </w:rPr>
        <w:t>）</w:t>
      </w:r>
      <w:r>
        <w:rPr>
          <w:rFonts w:hint="eastAsia" w:ascii="仿宋" w:hAnsi="仿宋" w:eastAsia="仿宋" w:cs="仿宋"/>
          <w:sz w:val="30"/>
          <w:szCs w:val="30"/>
        </w:rPr>
        <w:t>；《电梯维修保养规则》（GB／T18775</w:t>
      </w:r>
      <w:r>
        <w:rPr>
          <w:rFonts w:ascii="仿宋" w:hAnsi="仿宋" w:eastAsia="仿宋" w:cs="仿宋"/>
          <w:sz w:val="30"/>
          <w:szCs w:val="30"/>
        </w:rPr>
        <w:t>）</w:t>
      </w:r>
    </w:p>
    <w:p w14:paraId="20E2F280">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维保单位（章）：</w:t>
      </w:r>
    </w:p>
    <w:p w14:paraId="00481C26">
      <w:pPr>
        <w:jc w:val="center"/>
        <w:rPr>
          <w:rStyle w:val="8"/>
          <w:rFonts w:hint="default" w:ascii="Arial" w:hAnsi="Arial" w:cs="Arial"/>
          <w:color w:val="000000"/>
          <w:lang w:val="en-US" w:eastAsia="zh-CN"/>
        </w:rPr>
      </w:pPr>
      <w:r>
        <w:rPr>
          <w:rFonts w:hint="eastAsia" w:ascii="仿宋" w:hAnsi="仿宋" w:eastAsia="仿宋" w:cs="仿宋"/>
          <w:sz w:val="30"/>
          <w:szCs w:val="30"/>
          <w:lang w:val="en-US" w:eastAsia="zh-CN"/>
        </w:rPr>
        <w:t>负责人</w:t>
      </w:r>
      <w:r>
        <w:rPr>
          <w:rFonts w:hint="eastAsia" w:ascii="宋体" w:hAnsi="宋体" w:eastAsia="宋体" w:cs="宋体"/>
          <w:sz w:val="30"/>
          <w:szCs w:val="30"/>
          <w:lang w:val="en-US" w:eastAsia="zh-CN"/>
        </w:rPr>
        <w:t>:</w:t>
      </w:r>
    </w:p>
    <w:p w14:paraId="53852370">
      <w:pPr>
        <w:pStyle w:val="4"/>
        <w:spacing w:before="75" w:beforeAutospacing="0" w:after="75" w:afterAutospacing="0" w:line="360" w:lineRule="auto"/>
        <w:rPr>
          <w:rStyle w:val="8"/>
          <w:rFonts w:ascii="Arial" w:hAnsi="Arial" w:cs="Arial"/>
          <w:color w:val="000000"/>
        </w:rPr>
      </w:pPr>
      <w:r>
        <w:rPr>
          <w:rStyle w:val="8"/>
          <w:rFonts w:hint="eastAsia" w:ascii="Arial" w:hAnsi="Arial" w:cs="Arial"/>
          <w:color w:val="000000"/>
        </w:rPr>
        <w:t>三、获取招标文件时间</w:t>
      </w:r>
    </w:p>
    <w:p w14:paraId="456243ED">
      <w:pPr>
        <w:pStyle w:val="4"/>
        <w:spacing w:before="75" w:beforeAutospacing="0" w:after="75" w:afterAutospacing="0" w:line="360" w:lineRule="auto"/>
        <w:ind w:firstLine="480" w:firstLineChars="200"/>
        <w:rPr>
          <w:rFonts w:ascii="Arial" w:hAnsi="Arial" w:cs="Arial"/>
          <w:color w:val="000000"/>
        </w:rPr>
      </w:pPr>
      <w:r>
        <w:rPr>
          <w:rFonts w:hint="eastAsia" w:ascii="Arial" w:hAnsi="Arial" w:cs="Arial"/>
          <w:color w:val="000000"/>
        </w:rPr>
        <w:t>截止到</w:t>
      </w:r>
      <w:r>
        <w:rPr>
          <w:rFonts w:ascii="Arial" w:hAnsi="Arial" w:cs="Arial"/>
          <w:color w:val="000000"/>
        </w:rPr>
        <w:t>202</w:t>
      </w:r>
      <w:r>
        <w:rPr>
          <w:rFonts w:hint="eastAsia" w:ascii="Arial" w:hAnsi="Arial" w:cs="Arial"/>
          <w:color w:val="000000"/>
          <w:lang w:val="en-US" w:eastAsia="zh-CN"/>
        </w:rPr>
        <w:t>5</w:t>
      </w:r>
      <w:r>
        <w:rPr>
          <w:rFonts w:ascii="Arial" w:hAnsi="Arial" w:cs="Arial"/>
          <w:color w:val="000000"/>
        </w:rPr>
        <w:t>年</w:t>
      </w:r>
      <w:r>
        <w:rPr>
          <w:rFonts w:hint="eastAsia" w:ascii="Arial" w:hAnsi="Arial" w:cs="Arial"/>
          <w:color w:val="000000"/>
          <w:lang w:val="en-US" w:eastAsia="zh-CN"/>
        </w:rPr>
        <w:t>6</w:t>
      </w:r>
      <w:r>
        <w:rPr>
          <w:rFonts w:ascii="Arial" w:hAnsi="Arial" w:cs="Arial"/>
          <w:color w:val="000000"/>
        </w:rPr>
        <w:t>月</w:t>
      </w:r>
      <w:r>
        <w:rPr>
          <w:rFonts w:hint="eastAsia" w:ascii="Arial" w:hAnsi="Arial" w:cs="Arial"/>
          <w:color w:val="000000"/>
          <w:lang w:val="en-US" w:eastAsia="zh-CN"/>
        </w:rPr>
        <w:t>6</w:t>
      </w:r>
      <w:r>
        <w:rPr>
          <w:rFonts w:ascii="Arial" w:hAnsi="Arial" w:cs="Arial"/>
          <w:color w:val="000000"/>
        </w:rPr>
        <w:t>日</w:t>
      </w:r>
      <w:r>
        <w:rPr>
          <w:rFonts w:hint="eastAsia" w:ascii="Arial" w:hAnsi="Arial" w:cs="Arial"/>
          <w:color w:val="000000"/>
          <w:lang w:val="en-US" w:eastAsia="zh-CN"/>
        </w:rPr>
        <w:t>9</w:t>
      </w:r>
      <w:r>
        <w:rPr>
          <w:rFonts w:hint="eastAsia" w:ascii="Arial" w:hAnsi="Arial" w:cs="Arial"/>
          <w:color w:val="000000"/>
        </w:rPr>
        <w:t>:00，招标文件领取方式见第八</w:t>
      </w:r>
      <w:r>
        <w:rPr>
          <w:rFonts w:ascii="Arial" w:hAnsi="Arial" w:cs="Arial"/>
          <w:color w:val="000000"/>
        </w:rPr>
        <w:t>条</w:t>
      </w:r>
      <w:r>
        <w:rPr>
          <w:rFonts w:hint="eastAsia" w:ascii="Arial" w:hAnsi="Arial" w:cs="Arial"/>
          <w:color w:val="000000"/>
        </w:rPr>
        <w:t>。</w:t>
      </w:r>
    </w:p>
    <w:p w14:paraId="4A276CB5">
      <w:pPr>
        <w:pStyle w:val="4"/>
        <w:spacing w:before="75" w:beforeAutospacing="0" w:after="75" w:afterAutospacing="0" w:line="360" w:lineRule="auto"/>
        <w:rPr>
          <w:rFonts w:ascii="Arial" w:hAnsi="Arial" w:cs="Arial"/>
          <w:b/>
          <w:bCs/>
          <w:color w:val="000000"/>
        </w:rPr>
      </w:pPr>
      <w:r>
        <w:rPr>
          <w:rFonts w:hint="eastAsia" w:ascii="Arial" w:hAnsi="Arial" w:cs="Arial"/>
          <w:b/>
          <w:bCs/>
          <w:color w:val="000000"/>
        </w:rPr>
        <w:t>四、开标时间、地点</w:t>
      </w:r>
    </w:p>
    <w:p w14:paraId="4343D631">
      <w:pPr>
        <w:pStyle w:val="4"/>
        <w:spacing w:before="75" w:beforeAutospacing="0" w:after="75" w:afterAutospacing="0" w:line="360" w:lineRule="auto"/>
        <w:ind w:firstLine="480" w:firstLineChars="200"/>
        <w:rPr>
          <w:rFonts w:hint="default" w:ascii="Arial" w:hAnsi="Arial" w:eastAsia="宋体" w:cs="Arial"/>
          <w:color w:val="000000"/>
          <w:lang w:val="en-US" w:eastAsia="zh-CN"/>
        </w:rPr>
      </w:pPr>
      <w:r>
        <w:rPr>
          <w:rFonts w:hint="eastAsia" w:ascii="Arial" w:hAnsi="Arial" w:cs="Arial"/>
          <w:color w:val="000000"/>
        </w:rPr>
        <w:t>开标时间</w:t>
      </w:r>
      <w:r>
        <w:rPr>
          <w:rFonts w:hint="eastAsia" w:ascii="Arial" w:hAnsi="Arial" w:cs="Arial"/>
          <w:color w:val="000000"/>
          <w:lang w:val="en-US" w:eastAsia="zh-CN"/>
        </w:rPr>
        <w:t>6</w:t>
      </w:r>
      <w:r>
        <w:rPr>
          <w:rFonts w:hint="eastAsia" w:ascii="Arial" w:hAnsi="Arial" w:cs="Arial"/>
          <w:color w:val="000000"/>
        </w:rPr>
        <w:t>月</w:t>
      </w:r>
      <w:r>
        <w:rPr>
          <w:rFonts w:hint="eastAsia" w:ascii="Arial" w:hAnsi="Arial" w:cs="Arial"/>
          <w:color w:val="000000"/>
          <w:lang w:val="en-US" w:eastAsia="zh-CN"/>
        </w:rPr>
        <w:t>10</w:t>
      </w:r>
      <w:r>
        <w:rPr>
          <w:rFonts w:hint="eastAsia" w:ascii="Arial" w:hAnsi="Arial" w:cs="Arial"/>
          <w:color w:val="000000"/>
        </w:rPr>
        <w:t>日上午9:00，地点：聊城市东昌府区经济技术开发区黄河路2</w:t>
      </w:r>
      <w:r>
        <w:rPr>
          <w:rFonts w:ascii="Arial" w:hAnsi="Arial" w:cs="Arial"/>
          <w:color w:val="000000"/>
        </w:rPr>
        <w:t>61</w:t>
      </w:r>
      <w:r>
        <w:rPr>
          <w:rFonts w:hint="eastAsia" w:ascii="Arial" w:hAnsi="Arial" w:cs="Arial"/>
          <w:color w:val="000000"/>
        </w:rPr>
        <w:t>号中通客车</w:t>
      </w:r>
      <w:r>
        <w:rPr>
          <w:rFonts w:hint="eastAsia" w:ascii="Arial" w:hAnsi="Arial" w:cs="Arial"/>
          <w:color w:val="000000"/>
          <w:lang w:val="en-US" w:eastAsia="zh-CN"/>
        </w:rPr>
        <w:t>办公楼</w:t>
      </w:r>
    </w:p>
    <w:p w14:paraId="4D8ECF0A">
      <w:pPr>
        <w:pStyle w:val="4"/>
        <w:spacing w:before="75" w:beforeAutospacing="0" w:after="75" w:afterAutospacing="0" w:line="360" w:lineRule="auto"/>
        <w:rPr>
          <w:rStyle w:val="8"/>
          <w:rFonts w:ascii="Arial" w:hAnsi="Arial" w:cs="Arial"/>
          <w:b w:val="0"/>
          <w:bCs w:val="0"/>
          <w:color w:val="000000"/>
        </w:rPr>
      </w:pPr>
      <w:r>
        <w:rPr>
          <w:rFonts w:hint="eastAsia" w:ascii="Arial" w:hAnsi="Arial" w:cs="Arial"/>
          <w:b/>
          <w:bCs/>
          <w:color w:val="000000"/>
        </w:rPr>
        <w:t>五、资质要求</w:t>
      </w:r>
      <w:r>
        <w:rPr>
          <w:rStyle w:val="8"/>
          <w:rFonts w:hint="eastAsia" w:ascii="Arial" w:hAnsi="Arial" w:cs="Arial"/>
          <w:b w:val="0"/>
          <w:bCs w:val="0"/>
          <w:color w:val="000000"/>
        </w:rPr>
        <w:tab/>
      </w:r>
    </w:p>
    <w:p w14:paraId="6C9F1DFB">
      <w:pPr>
        <w:pStyle w:val="4"/>
        <w:spacing w:before="75" w:beforeAutospacing="0" w:after="75" w:afterAutospacing="0" w:line="360" w:lineRule="auto"/>
        <w:ind w:left="424" w:leftChars="202"/>
        <w:rPr>
          <w:rFonts w:ascii="Arial" w:hAnsi="Arial" w:cs="Arial"/>
          <w:color w:val="000000"/>
        </w:rPr>
      </w:pPr>
      <w:r>
        <w:rPr>
          <w:rFonts w:hint="eastAsia" w:ascii="Arial" w:hAnsi="Arial" w:cs="Arial"/>
          <w:color w:val="000000"/>
        </w:rPr>
        <w:t>1、须为中华人民共和国境内依法注册的企业法人或其他组织，</w:t>
      </w:r>
      <w:r>
        <w:rPr>
          <w:rFonts w:hint="eastAsia" w:ascii="Arial" w:hAnsi="Arial" w:cs="Arial"/>
          <w:color w:val="000000"/>
          <w:lang w:val="en-US" w:eastAsia="zh-CN"/>
        </w:rPr>
        <w:t>具有电梯安装</w:t>
      </w:r>
      <w:r>
        <w:rPr>
          <w:rFonts w:hint="eastAsia" w:ascii="宋体" w:hAnsi="宋体" w:eastAsia="宋体" w:cs="宋体"/>
          <w:color w:val="000000"/>
          <w:lang w:val="en-US" w:eastAsia="zh-CN"/>
        </w:rPr>
        <w:t>、</w:t>
      </w:r>
      <w:r>
        <w:rPr>
          <w:rFonts w:hint="eastAsia" w:ascii="Arial" w:hAnsi="Arial" w:cs="Arial"/>
          <w:color w:val="000000"/>
          <w:lang w:val="en-US" w:eastAsia="zh-CN"/>
        </w:rPr>
        <w:t>修理专业资质的独立法人，</w:t>
      </w:r>
      <w:r>
        <w:rPr>
          <w:rFonts w:hint="eastAsia" w:ascii="Arial" w:hAnsi="Arial" w:cs="Arial"/>
          <w:color w:val="000000"/>
        </w:rPr>
        <w:t>须具备</w:t>
      </w:r>
      <w:r>
        <w:rPr>
          <w:rFonts w:hint="eastAsia" w:ascii="Arial" w:hAnsi="Arial" w:cs="Arial"/>
          <w:color w:val="000000"/>
          <w:lang w:val="en-US" w:eastAsia="zh-CN"/>
        </w:rPr>
        <w:t>本项目相应</w:t>
      </w:r>
      <w:r>
        <w:rPr>
          <w:rFonts w:hint="eastAsia" w:ascii="Arial" w:hAnsi="Arial" w:cs="Arial"/>
          <w:color w:val="000000"/>
        </w:rPr>
        <w:t>的</w:t>
      </w:r>
      <w:r>
        <w:rPr>
          <w:rFonts w:hint="eastAsia" w:ascii="Arial" w:hAnsi="Arial" w:cs="Arial"/>
          <w:color w:val="000000"/>
          <w:lang w:val="en-US" w:eastAsia="zh-CN"/>
        </w:rPr>
        <w:t>施工</w:t>
      </w:r>
      <w:r>
        <w:rPr>
          <w:rFonts w:hint="eastAsia" w:ascii="Arial" w:hAnsi="Arial" w:cs="Arial"/>
          <w:color w:val="000000"/>
        </w:rPr>
        <w:t>能力，并在人员、设备、资金等方面具有保障承担</w:t>
      </w:r>
      <w:r>
        <w:rPr>
          <w:rFonts w:hint="eastAsia" w:ascii="Arial" w:hAnsi="Arial" w:cs="Arial"/>
          <w:color w:val="000000"/>
          <w:lang w:val="en-US" w:eastAsia="zh-CN"/>
        </w:rPr>
        <w:t>本</w:t>
      </w:r>
      <w:r>
        <w:rPr>
          <w:rFonts w:hint="eastAsia" w:ascii="Arial" w:hAnsi="Arial" w:cs="Arial"/>
          <w:color w:val="000000"/>
        </w:rPr>
        <w:t>项目</w:t>
      </w:r>
      <w:r>
        <w:rPr>
          <w:rFonts w:hint="eastAsia" w:ascii="Arial" w:hAnsi="Arial" w:cs="Arial"/>
          <w:color w:val="000000"/>
          <w:lang w:val="en-US" w:eastAsia="zh-CN"/>
        </w:rPr>
        <w:t>施工</w:t>
      </w:r>
      <w:r>
        <w:rPr>
          <w:rFonts w:hint="eastAsia" w:ascii="Arial" w:hAnsi="Arial" w:cs="Arial"/>
          <w:color w:val="000000"/>
        </w:rPr>
        <w:t>的能力。</w:t>
      </w:r>
      <w:r>
        <w:rPr>
          <w:rFonts w:hint="eastAsia" w:ascii="Arial" w:hAnsi="Arial" w:cs="Arial"/>
          <w:color w:val="000000"/>
        </w:rPr>
        <w:br w:type="textWrapping"/>
      </w:r>
      <w:r>
        <w:rPr>
          <w:rFonts w:hint="eastAsia" w:ascii="Arial" w:hAnsi="Arial" w:cs="Arial"/>
          <w:color w:val="000000"/>
        </w:rPr>
        <w:t>2、公司注册资金不能低于</w:t>
      </w:r>
      <w:r>
        <w:rPr>
          <w:rFonts w:hint="eastAsia" w:ascii="Arial" w:hAnsi="Arial" w:cs="Arial"/>
          <w:color w:val="000000"/>
          <w:lang w:val="en-US" w:eastAsia="zh-CN"/>
        </w:rPr>
        <w:t>2</w:t>
      </w:r>
      <w:r>
        <w:rPr>
          <w:rFonts w:hint="eastAsia" w:ascii="Arial" w:hAnsi="Arial" w:cs="Arial"/>
          <w:color w:val="000000"/>
        </w:rPr>
        <w:t>00万。</w:t>
      </w:r>
      <w:r>
        <w:rPr>
          <w:rFonts w:hint="eastAsia" w:ascii="Arial" w:hAnsi="Arial" w:cs="Arial"/>
          <w:color w:val="000000"/>
        </w:rPr>
        <w:br w:type="textWrapping"/>
      </w:r>
      <w:r>
        <w:rPr>
          <w:rFonts w:hint="eastAsia" w:ascii="Arial" w:hAnsi="Arial" w:cs="Arial"/>
          <w:color w:val="000000"/>
        </w:rPr>
        <w:t>3、提供工商行政管理部门颁发的营业执照、税务登记证复印件，并在有效期内。</w:t>
      </w:r>
      <w:r>
        <w:rPr>
          <w:rFonts w:hint="eastAsia" w:ascii="Arial" w:hAnsi="Arial" w:cs="Arial"/>
          <w:color w:val="000000"/>
        </w:rPr>
        <w:br w:type="textWrapping"/>
      </w:r>
      <w:r>
        <w:rPr>
          <w:rFonts w:hint="eastAsia" w:ascii="Arial" w:hAnsi="Arial" w:cs="Arial"/>
          <w:color w:val="000000"/>
        </w:rPr>
        <w:t>4、应有良好的财务状况和商业信用。</w:t>
      </w:r>
      <w:r>
        <w:rPr>
          <w:rFonts w:hint="eastAsia" w:ascii="Arial" w:hAnsi="Arial" w:cs="Arial"/>
          <w:color w:val="000000"/>
        </w:rPr>
        <w:br w:type="textWrapping"/>
      </w:r>
      <w:r>
        <w:rPr>
          <w:rFonts w:hint="eastAsia" w:ascii="Arial" w:hAnsi="Arial" w:cs="Arial"/>
          <w:color w:val="000000"/>
        </w:rPr>
        <w:t>6、未入</w:t>
      </w:r>
      <w:r>
        <w:rPr>
          <w:rFonts w:hint="eastAsia" w:ascii="Arial" w:hAnsi="Arial" w:cs="Arial"/>
          <w:color w:val="000000"/>
          <w:lang w:val="en-US" w:eastAsia="zh-CN"/>
        </w:rPr>
        <w:t>山东重工</w:t>
      </w:r>
      <w:r>
        <w:rPr>
          <w:rFonts w:hint="eastAsia" w:ascii="Arial" w:hAnsi="Arial" w:cs="Arial"/>
          <w:color w:val="000000"/>
        </w:rPr>
        <w:t>集团黑名单。</w:t>
      </w:r>
    </w:p>
    <w:p w14:paraId="14768279">
      <w:pPr>
        <w:pStyle w:val="4"/>
        <w:spacing w:before="75" w:beforeAutospacing="0" w:after="75" w:afterAutospacing="0" w:line="360" w:lineRule="auto"/>
        <w:ind w:left="424" w:leftChars="202"/>
        <w:rPr>
          <w:rFonts w:ascii="Arial" w:hAnsi="Arial" w:cs="Arial"/>
          <w:color w:val="000000"/>
        </w:rPr>
      </w:pPr>
      <w:r>
        <w:rPr>
          <w:rFonts w:hint="eastAsia" w:ascii="Arial" w:hAnsi="Arial" w:cs="Arial"/>
          <w:color w:val="000000"/>
        </w:rPr>
        <w:t>7、</w:t>
      </w:r>
      <w:r>
        <w:rPr>
          <w:rFonts w:hint="eastAsia" w:ascii="Arial" w:hAnsi="Arial" w:cs="Arial"/>
          <w:color w:val="000000"/>
          <w:lang w:val="en-US" w:eastAsia="zh-CN"/>
        </w:rPr>
        <w:t>付款方式：电汇</w:t>
      </w:r>
      <w:r>
        <w:rPr>
          <w:rFonts w:hint="eastAsia" w:ascii="Arial" w:hAnsi="Arial" w:cs="Arial"/>
          <w:color w:val="000000"/>
        </w:rPr>
        <w:t>.</w:t>
      </w:r>
    </w:p>
    <w:p w14:paraId="17B9FF7B">
      <w:pPr>
        <w:pStyle w:val="4"/>
        <w:spacing w:before="75" w:beforeAutospacing="0" w:after="75" w:afterAutospacing="0" w:line="360" w:lineRule="auto"/>
        <w:rPr>
          <w:rFonts w:ascii="Arial" w:hAnsi="Arial" w:cs="Arial"/>
          <w:color w:val="000000"/>
        </w:rPr>
      </w:pPr>
      <w:r>
        <w:rPr>
          <w:rFonts w:hint="eastAsia" w:ascii="Arial" w:hAnsi="Arial" w:cs="Arial"/>
          <w:b/>
          <w:bCs/>
          <w:color w:val="000000"/>
        </w:rPr>
        <w:t>六、招标人：</w:t>
      </w:r>
      <w:r>
        <w:rPr>
          <w:rFonts w:hint="eastAsia" w:ascii="Arial" w:hAnsi="Arial" w:cs="Arial"/>
          <w:color w:val="000000"/>
        </w:rPr>
        <w:t>中通客车股份有限公司</w:t>
      </w:r>
    </w:p>
    <w:p w14:paraId="3E970734">
      <w:pPr>
        <w:pStyle w:val="4"/>
        <w:spacing w:before="75" w:beforeAutospacing="0" w:after="75" w:afterAutospacing="0" w:line="360" w:lineRule="auto"/>
        <w:rPr>
          <w:rFonts w:ascii="Arial" w:hAnsi="Arial" w:cs="Arial"/>
          <w:color w:val="000000"/>
        </w:rPr>
      </w:pPr>
      <w:r>
        <w:rPr>
          <w:rFonts w:hint="eastAsia" w:ascii="Arial" w:hAnsi="Arial" w:cs="Arial"/>
          <w:b/>
          <w:bCs/>
          <w:color w:val="000000"/>
        </w:rPr>
        <w:t>七、招标地址：</w:t>
      </w:r>
      <w:r>
        <w:rPr>
          <w:rFonts w:hint="eastAsia" w:ascii="Arial" w:hAnsi="Arial" w:cs="Arial"/>
          <w:color w:val="000000"/>
        </w:rPr>
        <w:t>聊城市经济技术开发区黄河路2</w:t>
      </w:r>
      <w:r>
        <w:rPr>
          <w:rFonts w:ascii="Arial" w:hAnsi="Arial" w:cs="Arial"/>
          <w:color w:val="000000"/>
        </w:rPr>
        <w:t>61</w:t>
      </w:r>
      <w:r>
        <w:rPr>
          <w:rFonts w:hint="eastAsia" w:ascii="Arial" w:hAnsi="Arial" w:cs="Arial"/>
          <w:color w:val="000000"/>
        </w:rPr>
        <w:t>号</w:t>
      </w:r>
    </w:p>
    <w:p w14:paraId="30DDCDFF">
      <w:pPr>
        <w:pStyle w:val="4"/>
        <w:spacing w:before="75" w:beforeAutospacing="0" w:after="75" w:afterAutospacing="0" w:line="360" w:lineRule="auto"/>
        <w:rPr>
          <w:rFonts w:hint="default" w:ascii="Arial" w:hAnsi="Arial" w:eastAsia="宋体" w:cs="Arial"/>
          <w:color w:val="000000"/>
          <w:lang w:val="en-US" w:eastAsia="zh-CN"/>
        </w:rPr>
      </w:pPr>
      <w:r>
        <w:rPr>
          <w:rStyle w:val="8"/>
          <w:rFonts w:hint="eastAsia" w:ascii="Arial" w:hAnsi="Arial" w:cs="Arial"/>
          <w:color w:val="000000"/>
        </w:rPr>
        <w:t>八、</w:t>
      </w:r>
      <w:r>
        <w:rPr>
          <w:rStyle w:val="8"/>
          <w:rFonts w:hint="eastAsia" w:ascii="Arial" w:hAnsi="Arial" w:cs="Arial"/>
          <w:color w:val="000000"/>
          <w:lang w:val="en-US" w:eastAsia="zh-CN"/>
        </w:rPr>
        <w:t>现场勘探</w:t>
      </w:r>
      <w:r>
        <w:rPr>
          <w:rStyle w:val="8"/>
          <w:rFonts w:ascii="Arial" w:hAnsi="Arial" w:cs="Arial"/>
          <w:color w:val="000000"/>
        </w:rPr>
        <w:t>联系人</w:t>
      </w:r>
      <w:r>
        <w:rPr>
          <w:rStyle w:val="8"/>
          <w:rFonts w:hint="eastAsia" w:ascii="Arial" w:hAnsi="Arial" w:cs="Arial"/>
          <w:color w:val="000000"/>
        </w:rPr>
        <w:t>及联系方式</w:t>
      </w:r>
      <w:r>
        <w:rPr>
          <w:rStyle w:val="8"/>
          <w:rFonts w:ascii="Arial" w:hAnsi="Arial" w:cs="Arial"/>
          <w:color w:val="000000"/>
        </w:rPr>
        <w:t>：</w:t>
      </w:r>
      <w:r>
        <w:rPr>
          <w:rFonts w:hint="eastAsia" w:ascii="Arial" w:hAnsi="Arial" w:cs="Arial"/>
          <w:color w:val="000000"/>
          <w:lang w:val="en-US" w:eastAsia="zh-CN"/>
        </w:rPr>
        <w:t>王瑞刚</w:t>
      </w:r>
      <w:r>
        <w:rPr>
          <w:rFonts w:hint="eastAsia"/>
        </w:rPr>
        <w:t>0635-8322</w:t>
      </w:r>
      <w:r>
        <w:rPr>
          <w:rFonts w:hint="eastAsia"/>
          <w:lang w:val="en-US" w:eastAsia="zh-CN"/>
        </w:rPr>
        <w:t>009，15966286376</w:t>
      </w:r>
    </w:p>
    <w:p w14:paraId="7AD5E8DC">
      <w:pPr>
        <w:pStyle w:val="4"/>
        <w:spacing w:before="75" w:beforeAutospacing="0" w:after="75" w:afterAutospacing="0" w:line="360" w:lineRule="auto"/>
        <w:ind w:firstLine="3840" w:firstLineChars="1600"/>
        <w:rPr>
          <w:rFonts w:ascii="Arial" w:hAnsi="Arial" w:cs="Arial"/>
          <w:color w:val="000000"/>
        </w:rPr>
      </w:pPr>
      <w:r>
        <w:rPr>
          <w:rFonts w:hint="eastAsia" w:ascii="Arial" w:hAnsi="Arial" w:cs="Arial"/>
          <w:color w:val="000000"/>
        </w:rPr>
        <w:t>邮箱：</w:t>
      </w:r>
      <w:r>
        <w:rPr>
          <w:rFonts w:hint="eastAsia"/>
          <w:b/>
          <w:bCs/>
          <w:color w:val="0000FF"/>
          <w:szCs w:val="21"/>
          <w:u w:val="none"/>
          <w:lang w:val="en-US" w:eastAsia="zh-CN"/>
        </w:rPr>
        <w:t>ztkc</w:t>
      </w:r>
      <w:r>
        <w:rPr>
          <w:rFonts w:hint="eastAsia"/>
          <w:b/>
          <w:bCs/>
          <w:color w:val="0000FF"/>
          <w:szCs w:val="21"/>
          <w:u w:val="none"/>
        </w:rPr>
        <w:t xml:space="preserve">zhaotoubiao </w:t>
      </w:r>
      <w:r>
        <w:rPr>
          <w:b/>
          <w:bCs/>
          <w:color w:val="0000FF"/>
          <w:szCs w:val="21"/>
          <w:u w:val="none"/>
        </w:rPr>
        <w:fldChar w:fldCharType="begin"/>
      </w:r>
      <w:r>
        <w:rPr>
          <w:b/>
          <w:bCs/>
          <w:color w:val="0000FF"/>
          <w:szCs w:val="21"/>
          <w:u w:val="none"/>
        </w:rPr>
        <w:instrText xml:space="preserve"> HYPERLINK "mailto:</w:instrText>
      </w:r>
      <w:r>
        <w:rPr>
          <w:rFonts w:hint="eastAsia"/>
          <w:b/>
          <w:bCs/>
          <w:color w:val="0000FF"/>
          <w:szCs w:val="21"/>
          <w:u w:val="none"/>
        </w:rPr>
        <w:instrText xml:space="preserve">lidg@</w:instrText>
      </w:r>
      <w:r>
        <w:rPr>
          <w:b/>
          <w:bCs/>
          <w:color w:val="0000FF"/>
          <w:szCs w:val="21"/>
          <w:u w:val="none"/>
        </w:rPr>
        <w:instrText xml:space="preserve">zhongtong.com" </w:instrText>
      </w:r>
      <w:r>
        <w:rPr>
          <w:b/>
          <w:bCs/>
          <w:color w:val="0000FF"/>
          <w:szCs w:val="21"/>
          <w:u w:val="none"/>
        </w:rPr>
        <w:fldChar w:fldCharType="separate"/>
      </w:r>
      <w:r>
        <w:rPr>
          <w:rStyle w:val="9"/>
          <w:rFonts w:hint="eastAsia"/>
          <w:b/>
          <w:bCs/>
          <w:color w:val="0000FF"/>
          <w:szCs w:val="21"/>
          <w:u w:val="none"/>
        </w:rPr>
        <w:t>@</w:t>
      </w:r>
      <w:r>
        <w:rPr>
          <w:rStyle w:val="9"/>
          <w:rFonts w:hint="eastAsia"/>
          <w:b/>
          <w:bCs/>
          <w:color w:val="0000FF"/>
          <w:szCs w:val="21"/>
          <w:u w:val="none"/>
          <w:lang w:val="en-US" w:eastAsia="zh-CN"/>
        </w:rPr>
        <w:t>163</w:t>
      </w:r>
      <w:r>
        <w:rPr>
          <w:rStyle w:val="9"/>
          <w:b/>
          <w:bCs/>
          <w:color w:val="0000FF"/>
          <w:szCs w:val="21"/>
          <w:u w:val="none"/>
        </w:rPr>
        <w:t>.com</w:t>
      </w:r>
      <w:r>
        <w:rPr>
          <w:b/>
          <w:bCs/>
          <w:color w:val="0000FF"/>
          <w:szCs w:val="21"/>
          <w:u w:val="none"/>
        </w:rPr>
        <w:fldChar w:fldCharType="end"/>
      </w:r>
    </w:p>
    <w:p w14:paraId="70B29A8E">
      <w:pPr>
        <w:pStyle w:val="4"/>
        <w:numPr>
          <w:ilvl w:val="0"/>
          <w:numId w:val="1"/>
        </w:numPr>
        <w:spacing w:before="75" w:beforeAutospacing="0" w:after="75" w:afterAutospacing="0" w:line="360" w:lineRule="auto"/>
        <w:rPr>
          <w:rFonts w:ascii="Arial" w:hAnsi="Arial" w:cs="Arial"/>
          <w:color w:val="000000"/>
        </w:rPr>
      </w:pPr>
      <w:r>
        <w:rPr>
          <w:rFonts w:hint="eastAsia" w:ascii="Arial" w:hAnsi="Arial" w:cs="Arial"/>
          <w:color w:val="000000"/>
          <w:lang w:val="en-US" w:eastAsia="zh-CN"/>
        </w:rPr>
        <w:t>投</w:t>
      </w:r>
      <w:r>
        <w:rPr>
          <w:rFonts w:hint="eastAsia" w:ascii="Arial" w:hAnsi="Arial" w:cs="Arial"/>
          <w:color w:val="000000"/>
        </w:rPr>
        <w:t>标文件</w:t>
      </w:r>
      <w:r>
        <w:rPr>
          <w:rFonts w:ascii="Arial" w:hAnsi="Arial" w:cs="Arial"/>
          <w:color w:val="000000"/>
        </w:rPr>
        <w:t>需发至邮箱，截止期前报名有效</w:t>
      </w:r>
      <w:r>
        <w:rPr>
          <w:rFonts w:hint="eastAsia" w:ascii="Arial" w:hAnsi="Arial" w:cs="Arial"/>
          <w:color w:val="000000"/>
        </w:rPr>
        <w:t>。</w:t>
      </w:r>
    </w:p>
    <w:p w14:paraId="4C20357F">
      <w:pPr>
        <w:pStyle w:val="4"/>
        <w:spacing w:before="75" w:beforeAutospacing="0" w:after="75" w:afterAutospacing="0" w:line="360" w:lineRule="auto"/>
        <w:rPr>
          <w:rFonts w:ascii="Arial" w:hAnsi="Arial" w:cs="Arial"/>
          <w:color w:val="000000"/>
        </w:rPr>
      </w:pPr>
      <w:bookmarkStart w:id="0" w:name="_GoBack"/>
      <w:bookmarkEnd w:id="0"/>
    </w:p>
    <w:p w14:paraId="407A249E">
      <w:pPr>
        <w:pStyle w:val="4"/>
        <w:spacing w:before="75" w:beforeAutospacing="0" w:after="75" w:afterAutospacing="0" w:line="360" w:lineRule="auto"/>
        <w:rPr>
          <w:rFonts w:ascii="Arial" w:hAnsi="Arial" w:cs="Arial"/>
          <w:color w:val="000000"/>
        </w:rPr>
      </w:pPr>
    </w:p>
    <w:p w14:paraId="58A666FE">
      <w:pPr>
        <w:pStyle w:val="4"/>
        <w:spacing w:before="75" w:beforeAutospacing="0" w:after="75" w:afterAutospacing="0" w:line="360" w:lineRule="auto"/>
        <w:rPr>
          <w:rStyle w:val="8"/>
          <w:rFonts w:ascii="Arial" w:hAnsi="Arial" w:cs="Arial"/>
          <w:color w:val="000000"/>
        </w:rPr>
      </w:pPr>
    </w:p>
    <w:sectPr>
      <w:pgSz w:w="11906" w:h="16838"/>
      <w:pgMar w:top="1134"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00BEB"/>
    <w:multiLevelType w:val="singleLevel"/>
    <w:tmpl w:val="FAE00BE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dmMTQwMmJmMmMzOTE0MWRmMjEzYjhlMzFjYzViMzkifQ=="/>
    <w:docVar w:name="KSO_WPS_MARK_KEY" w:val="9cf8eab1-f8c7-4bcd-8aec-6431def6fd19"/>
  </w:docVars>
  <w:rsids>
    <w:rsidRoot w:val="0001039C"/>
    <w:rsid w:val="0001039C"/>
    <w:rsid w:val="000510F8"/>
    <w:rsid w:val="000B681D"/>
    <w:rsid w:val="000C35DF"/>
    <w:rsid w:val="000D0E16"/>
    <w:rsid w:val="000D17F1"/>
    <w:rsid w:val="000D68E9"/>
    <w:rsid w:val="000D691D"/>
    <w:rsid w:val="00144286"/>
    <w:rsid w:val="0015362F"/>
    <w:rsid w:val="001F102D"/>
    <w:rsid w:val="0025319E"/>
    <w:rsid w:val="002B4302"/>
    <w:rsid w:val="002E0D1E"/>
    <w:rsid w:val="00344262"/>
    <w:rsid w:val="00364CEC"/>
    <w:rsid w:val="00372B68"/>
    <w:rsid w:val="003A5A46"/>
    <w:rsid w:val="00401101"/>
    <w:rsid w:val="00404535"/>
    <w:rsid w:val="004316B2"/>
    <w:rsid w:val="00437A8B"/>
    <w:rsid w:val="00437C4C"/>
    <w:rsid w:val="0047738E"/>
    <w:rsid w:val="00477972"/>
    <w:rsid w:val="004A0920"/>
    <w:rsid w:val="004B1E38"/>
    <w:rsid w:val="004C03BC"/>
    <w:rsid w:val="004C332A"/>
    <w:rsid w:val="004C6530"/>
    <w:rsid w:val="004D4A76"/>
    <w:rsid w:val="0054169F"/>
    <w:rsid w:val="00542660"/>
    <w:rsid w:val="00554261"/>
    <w:rsid w:val="00566048"/>
    <w:rsid w:val="005663BB"/>
    <w:rsid w:val="00572FF0"/>
    <w:rsid w:val="005753EE"/>
    <w:rsid w:val="005B63FD"/>
    <w:rsid w:val="005D0CFD"/>
    <w:rsid w:val="005D68D0"/>
    <w:rsid w:val="005E132F"/>
    <w:rsid w:val="0061489B"/>
    <w:rsid w:val="00615791"/>
    <w:rsid w:val="006456F6"/>
    <w:rsid w:val="006838CF"/>
    <w:rsid w:val="006C29A3"/>
    <w:rsid w:val="006C5B7A"/>
    <w:rsid w:val="006D0A91"/>
    <w:rsid w:val="006F7E48"/>
    <w:rsid w:val="00711DA2"/>
    <w:rsid w:val="0071592F"/>
    <w:rsid w:val="007333D8"/>
    <w:rsid w:val="007707C0"/>
    <w:rsid w:val="00783FCB"/>
    <w:rsid w:val="007A3683"/>
    <w:rsid w:val="007A5D25"/>
    <w:rsid w:val="0080513C"/>
    <w:rsid w:val="00821E2B"/>
    <w:rsid w:val="008376EC"/>
    <w:rsid w:val="008536A4"/>
    <w:rsid w:val="00865718"/>
    <w:rsid w:val="0089248A"/>
    <w:rsid w:val="008A379B"/>
    <w:rsid w:val="008F2B44"/>
    <w:rsid w:val="008F32AB"/>
    <w:rsid w:val="00945F8A"/>
    <w:rsid w:val="009B3526"/>
    <w:rsid w:val="009F6E08"/>
    <w:rsid w:val="00A257B9"/>
    <w:rsid w:val="00A32C6D"/>
    <w:rsid w:val="00A57EF6"/>
    <w:rsid w:val="00AB1916"/>
    <w:rsid w:val="00AB680A"/>
    <w:rsid w:val="00AC59C5"/>
    <w:rsid w:val="00AE1BE4"/>
    <w:rsid w:val="00B159C5"/>
    <w:rsid w:val="00B506A2"/>
    <w:rsid w:val="00B92F36"/>
    <w:rsid w:val="00BD3996"/>
    <w:rsid w:val="00BF5FAF"/>
    <w:rsid w:val="00C03A89"/>
    <w:rsid w:val="00C16428"/>
    <w:rsid w:val="00C273E5"/>
    <w:rsid w:val="00C95D16"/>
    <w:rsid w:val="00CE5D96"/>
    <w:rsid w:val="00CF05AD"/>
    <w:rsid w:val="00CF1706"/>
    <w:rsid w:val="00CF5D68"/>
    <w:rsid w:val="00D079BC"/>
    <w:rsid w:val="00D24F90"/>
    <w:rsid w:val="00D51AF1"/>
    <w:rsid w:val="00D61E83"/>
    <w:rsid w:val="00D6489C"/>
    <w:rsid w:val="00D72E2E"/>
    <w:rsid w:val="00DA7D32"/>
    <w:rsid w:val="00E315BA"/>
    <w:rsid w:val="00E361CC"/>
    <w:rsid w:val="00E51DBC"/>
    <w:rsid w:val="00E70508"/>
    <w:rsid w:val="00E74CEE"/>
    <w:rsid w:val="00EA1C6E"/>
    <w:rsid w:val="00F22667"/>
    <w:rsid w:val="00F3600B"/>
    <w:rsid w:val="00F440DD"/>
    <w:rsid w:val="00F47E95"/>
    <w:rsid w:val="00FB0378"/>
    <w:rsid w:val="00FD219F"/>
    <w:rsid w:val="00FD3FBD"/>
    <w:rsid w:val="00FF5509"/>
    <w:rsid w:val="02A8425B"/>
    <w:rsid w:val="0CCA177B"/>
    <w:rsid w:val="0DC04688"/>
    <w:rsid w:val="0F897B89"/>
    <w:rsid w:val="1E8E6AA1"/>
    <w:rsid w:val="20EA64B5"/>
    <w:rsid w:val="220A2750"/>
    <w:rsid w:val="22924022"/>
    <w:rsid w:val="24934555"/>
    <w:rsid w:val="25E2388A"/>
    <w:rsid w:val="26A66DCA"/>
    <w:rsid w:val="27935490"/>
    <w:rsid w:val="28214C74"/>
    <w:rsid w:val="311854A4"/>
    <w:rsid w:val="32543CB2"/>
    <w:rsid w:val="3A7D5317"/>
    <w:rsid w:val="3F0D2D52"/>
    <w:rsid w:val="421355E8"/>
    <w:rsid w:val="47A156BA"/>
    <w:rsid w:val="4ABC2614"/>
    <w:rsid w:val="4BEA38AF"/>
    <w:rsid w:val="4CD17451"/>
    <w:rsid w:val="4DAD3A9D"/>
    <w:rsid w:val="5DB22169"/>
    <w:rsid w:val="64F15490"/>
    <w:rsid w:val="66024024"/>
    <w:rsid w:val="6CD577B3"/>
    <w:rsid w:val="7B162349"/>
    <w:rsid w:val="7B9253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 w:type="character" w:customStyle="1" w:styleId="12">
    <w:name w:val="font31"/>
    <w:basedOn w:val="7"/>
    <w:qFormat/>
    <w:uiPriority w:val="0"/>
    <w:rPr>
      <w:rFonts w:hint="eastAsia" w:ascii="宋体" w:hAnsi="宋体" w:eastAsia="宋体" w:cs="宋体"/>
      <w:color w:val="000000"/>
      <w:sz w:val="24"/>
      <w:szCs w:val="24"/>
      <w:u w:val="none"/>
    </w:rPr>
  </w:style>
  <w:style w:type="paragraph" w:customStyle="1" w:styleId="13">
    <w:name w:val="msnoormal"/>
    <w:basedOn w:val="1"/>
    <w:qFormat/>
    <w:uiPriority w:val="0"/>
    <w:pPr>
      <w:widowControl/>
      <w:spacing w:before="100" w:beforeAutospacing="1" w:after="100" w:afterAutospacing="1"/>
      <w:jc w:val="left"/>
    </w:pPr>
    <w:rPr>
      <w:rFonts w:ascii="宋体" w:hAnsi="宋体" w:cs="宋体"/>
      <w:kern w:val="0"/>
      <w:sz w:val="24"/>
    </w:rPr>
  </w:style>
  <w:style w:type="paragraph" w:styleId="14">
    <w:name w:val="List Paragraph"/>
    <w:basedOn w:val="1"/>
    <w:qFormat/>
    <w:uiPriority w:val="99"/>
    <w:pPr>
      <w:widowControl/>
      <w:ind w:left="72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Pages>
  <Words>1795</Words>
  <Characters>2200</Characters>
  <Lines>4</Lines>
  <Paragraphs>1</Paragraphs>
  <TotalTime>10</TotalTime>
  <ScaleCrop>false</ScaleCrop>
  <LinksUpToDate>false</LinksUpToDate>
  <CharactersWithSpaces>2237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2023-04-07T01:07:00Z</dcterms:created>
  <dc:creator>Windows 用户</dc:creator>
  <cp:lastModifiedBy>102605</cp:lastModifiedBy>
  <dcterms:modified xsi:type="dcterms:W3CDTF">2025-05-28T07:38:52Z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E2140E65EBB0430A95F0F2035CBF471F</vt:lpwstr>
  </property>
</Properties>
</file>